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Y="-71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4184"/>
        <w:gridCol w:w="2904"/>
      </w:tblGrid>
      <w:tr w:rsidR="00BB52F7" w:rsidRPr="004B461E" w:rsidTr="00BB52F7">
        <w:tc>
          <w:tcPr>
            <w:tcW w:w="2272" w:type="dxa"/>
          </w:tcPr>
          <w:p w:rsidR="00BB52F7" w:rsidRPr="004B461E" w:rsidRDefault="00BB52F7" w:rsidP="00BB52F7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4B461E">
              <w:rPr>
                <w:rFonts w:ascii="Century Gothic" w:hAnsi="Century Gothic" w:cs="Sakkal Majalla"/>
                <w:b/>
                <w:bCs/>
                <w:noProof/>
                <w:sz w:val="36"/>
                <w:szCs w:val="36"/>
                <w:rtl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6379CACE" wp14:editId="5266289C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161925</wp:posOffset>
                  </wp:positionV>
                  <wp:extent cx="1058704" cy="108000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80" y="21346"/>
                      <wp:lineTo x="2138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AIC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7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BB52F7" w:rsidRPr="004B461E" w:rsidRDefault="007A5A2D" w:rsidP="00BB52F7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Century Gothic" w:hAnsi="Century Gothic" w:cs="Sakkal Majalla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BED8F33">
                  <wp:extent cx="1878182" cy="1404000"/>
                  <wp:effectExtent l="0" t="0" r="8255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182" cy="14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</w:tcPr>
          <w:p w:rsidR="00BB52F7" w:rsidRPr="004B461E" w:rsidRDefault="00BB52F7" w:rsidP="00BB52F7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4B461E">
              <w:rPr>
                <w:rFonts w:ascii="Century Gothic" w:hAnsi="Century Gothic" w:cs="Sakkal Majalla"/>
                <w:b/>
                <w:bCs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4BF09561" wp14:editId="679F95E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247015</wp:posOffset>
                  </wp:positionV>
                  <wp:extent cx="1634490" cy="899795"/>
                  <wp:effectExtent l="0" t="0" r="3810" b="0"/>
                  <wp:wrapTight wrapText="bothSides">
                    <wp:wrapPolygon edited="0">
                      <wp:start x="8056" y="0"/>
                      <wp:lineTo x="6294" y="915"/>
                      <wp:lineTo x="4783" y="4573"/>
                      <wp:lineTo x="5035" y="7317"/>
                      <wp:lineTo x="2014" y="10975"/>
                      <wp:lineTo x="0" y="14176"/>
                      <wp:lineTo x="0" y="21036"/>
                      <wp:lineTo x="21399" y="21036"/>
                      <wp:lineTo x="21399" y="13262"/>
                      <wp:lineTo x="16364" y="7317"/>
                      <wp:lineTo x="16867" y="4116"/>
                      <wp:lineTo x="15357" y="915"/>
                      <wp:lineTo x="13343" y="0"/>
                      <wp:lineTo x="805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5A2D" w:rsidRDefault="007A5A2D" w:rsidP="00914605">
      <w:pPr>
        <w:spacing w:line="240" w:lineRule="auto"/>
        <w:jc w:val="center"/>
        <w:rPr>
          <w:rFonts w:ascii="Sakkal Majalla" w:hAnsi="Sakkal Majalla" w:cs="Sakkal Majalla"/>
          <w:b/>
          <w:bCs/>
          <w:color w:val="0070C0"/>
          <w:sz w:val="40"/>
          <w:szCs w:val="40"/>
          <w:lang w:val="fr-FR" w:bidi="ar-TN"/>
        </w:rPr>
      </w:pPr>
      <w:r>
        <w:rPr>
          <w:rFonts w:ascii="Sakkal Majalla" w:hAnsi="Sakkal Majalla" w:cs="Sakkal Majalla"/>
          <w:b/>
          <w:bCs/>
          <w:color w:val="0070C0"/>
          <w:sz w:val="40"/>
          <w:szCs w:val="40"/>
          <w:lang w:val="fr-FR" w:bidi="ar-TN"/>
        </w:rPr>
        <w:t>______________________________________________________________________</w:t>
      </w:r>
    </w:p>
    <w:p w:rsidR="00B72622" w:rsidRPr="00F162AE" w:rsidRDefault="00FD60A8" w:rsidP="00F544E3">
      <w:pPr>
        <w:spacing w:line="240" w:lineRule="auto"/>
        <w:jc w:val="center"/>
        <w:rPr>
          <w:rFonts w:ascii="Sakkal Majalla" w:hAnsi="Sakkal Majalla" w:cs="Sakkal Majalla"/>
          <w:b/>
          <w:bCs/>
          <w:color w:val="0070C0"/>
          <w:sz w:val="36"/>
          <w:szCs w:val="36"/>
          <w:lang w:val="fr-FR" w:bidi="ar-LB"/>
        </w:rPr>
      </w:pPr>
      <w:r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fr-FR" w:bidi="ar-TN"/>
        </w:rPr>
        <w:t>ج</w:t>
      </w:r>
      <w:r w:rsidR="00914605"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fr-FR" w:bidi="ar-TN"/>
        </w:rPr>
        <w:t>وا</w:t>
      </w:r>
      <w:r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fr-FR" w:bidi="ar-TN"/>
        </w:rPr>
        <w:t xml:space="preserve">ئز </w:t>
      </w:r>
      <w:r w:rsidR="00AA3D21" w:rsidRPr="00615448"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fr-FR" w:bidi="ar-TN"/>
        </w:rPr>
        <w:t xml:space="preserve">التميّز الرقمي لأفضل المؤسسات المالية العربية </w:t>
      </w:r>
      <w:r w:rsidR="00B72622" w:rsidRPr="00615448">
        <w:rPr>
          <w:rFonts w:ascii="Sakkal Majalla" w:hAnsi="Sakkal Majalla" w:cs="Sakkal Majalla"/>
          <w:b/>
          <w:bCs/>
          <w:color w:val="0070C0"/>
          <w:sz w:val="40"/>
          <w:szCs w:val="40"/>
          <w:rtl/>
          <w:lang w:val="fr-FR" w:bidi="ar-LB"/>
        </w:rPr>
        <w:t xml:space="preserve">- </w:t>
      </w:r>
      <w:r w:rsidR="00AA3D21" w:rsidRPr="00681D6B">
        <w:rPr>
          <w:rFonts w:ascii="Century Gothic" w:hAnsi="Century Gothic" w:cs="Sakkal Majalla"/>
          <w:b/>
          <w:bCs/>
          <w:color w:val="0070C0"/>
          <w:sz w:val="32"/>
          <w:szCs w:val="32"/>
          <w:rtl/>
          <w:lang w:val="fr-FR" w:bidi="ar-LB"/>
        </w:rPr>
        <w:t>2020</w:t>
      </w:r>
    </w:p>
    <w:p w:rsidR="004B461E" w:rsidRPr="00F162AE" w:rsidRDefault="004B461E" w:rsidP="00BB52F7">
      <w:pPr>
        <w:spacing w:line="240" w:lineRule="auto"/>
        <w:rPr>
          <w:sz w:val="2"/>
          <w:szCs w:val="2"/>
          <w:rtl/>
        </w:rPr>
      </w:pPr>
    </w:p>
    <w:p w:rsidR="007626E0" w:rsidRPr="00F162AE" w:rsidRDefault="00960BE5" w:rsidP="0091707C">
      <w:pPr>
        <w:shd w:val="clear" w:color="auto" w:fill="DEEAF6" w:themeFill="accent1" w:themeFillTint="33"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fr-FR" w:bidi="ar-TN"/>
        </w:rPr>
      </w:pPr>
      <w:r w:rsidRPr="00F162AE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TN"/>
        </w:rPr>
        <w:t>استمارة</w:t>
      </w:r>
      <w:r w:rsidR="00AB6D7E" w:rsidRPr="00F162AE">
        <w:rPr>
          <w:rFonts w:ascii="Sakkal Majalla" w:hAnsi="Sakkal Majalla" w:cs="Sakkal Majalla"/>
          <w:b/>
          <w:bCs/>
          <w:sz w:val="36"/>
          <w:szCs w:val="36"/>
          <w:rtl/>
          <w:lang w:val="fr-FR" w:bidi="ar-TN"/>
        </w:rPr>
        <w:t xml:space="preserve"> المشاركة/الترشّح </w:t>
      </w:r>
      <w:r w:rsidR="00F07982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TN"/>
        </w:rPr>
        <w:t xml:space="preserve">(المؤسسات المصرفية) </w:t>
      </w:r>
    </w:p>
    <w:p w:rsidR="00FA7D5D" w:rsidRPr="00F162AE" w:rsidRDefault="00912E14" w:rsidP="00EE13DC">
      <w:pPr>
        <w:shd w:val="clear" w:color="auto" w:fill="E2EFD9" w:themeFill="accent6" w:themeFillTint="33"/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fr-FR" w:bidi="ar-TN"/>
        </w:rPr>
      </w:pPr>
      <w:r w:rsidRPr="00F162AE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/>
        </w:rPr>
        <w:t xml:space="preserve">آخر أجل </w:t>
      </w:r>
      <w:proofErr w:type="gramStart"/>
      <w:r w:rsidRPr="00F162AE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/>
        </w:rPr>
        <w:t xml:space="preserve">للتسجيل </w:t>
      </w:r>
      <w:r w:rsidR="00AA3D21" w:rsidRPr="00F162AE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/>
        </w:rPr>
        <w:t>:</w:t>
      </w:r>
      <w:proofErr w:type="gramEnd"/>
      <w:r w:rsidR="00AA3D21" w:rsidRPr="00F162AE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/>
        </w:rPr>
        <w:t xml:space="preserve"> </w:t>
      </w:r>
      <w:r w:rsidR="00EE13DC">
        <w:rPr>
          <w:rFonts w:ascii="Sakkal Majalla" w:eastAsia="Times New Roman" w:hAnsi="Sakkal Majalla" w:cs="Sakkal Majalla"/>
          <w:b/>
          <w:bCs/>
          <w:sz w:val="28"/>
          <w:szCs w:val="28"/>
          <w:lang w:val="en-GB" w:eastAsia="en-GB" w:bidi="ar-TN"/>
        </w:rPr>
        <w:t>31</w:t>
      </w:r>
      <w:r w:rsidR="00373F3F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 w:bidi="ar-TN"/>
        </w:rPr>
        <w:t xml:space="preserve"> </w:t>
      </w:r>
      <w:r w:rsidR="00EE13DC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 w:bidi="ar-TN"/>
        </w:rPr>
        <w:t>مارس</w:t>
      </w:r>
      <w:r w:rsidR="00373F3F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 w:bidi="ar-TN"/>
        </w:rPr>
        <w:t>/</w:t>
      </w:r>
      <w:r w:rsidR="00EE13DC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 w:bidi="ar-TN"/>
        </w:rPr>
        <w:t>آذار 2021</w:t>
      </w:r>
    </w:p>
    <w:p w:rsidR="008C29A3" w:rsidRDefault="008C29A3" w:rsidP="00F544E3">
      <w:pPr>
        <w:spacing w:after="120" w:line="240" w:lineRule="auto"/>
        <w:jc w:val="right"/>
        <w:rPr>
          <w:rFonts w:ascii="Sakkal Majalla" w:hAnsi="Sakkal Majalla" w:cs="Sakkal Majalla"/>
          <w:b/>
          <w:bCs/>
          <w:color w:val="00B0F0"/>
          <w:sz w:val="32"/>
          <w:szCs w:val="32"/>
          <w:rtl/>
          <w:lang w:val="fr-FR" w:bidi="ar-LB"/>
        </w:rPr>
      </w:pPr>
      <w:r w:rsidRPr="00064123">
        <w:rPr>
          <w:rFonts w:ascii="Sakkal Majalla" w:hAnsi="Sakkal Majalla" w:cs="Sakkal Majalla"/>
          <w:b/>
          <w:bCs/>
          <w:color w:val="00B0F0"/>
          <w:sz w:val="32"/>
          <w:szCs w:val="32"/>
          <w:rtl/>
          <w:lang w:val="fr-FR" w:bidi="ar-LB"/>
        </w:rPr>
        <w:t xml:space="preserve">بيانات </w:t>
      </w:r>
      <w:proofErr w:type="gramStart"/>
      <w:r w:rsidRPr="00064123">
        <w:rPr>
          <w:rFonts w:ascii="Sakkal Majalla" w:hAnsi="Sakkal Majalla" w:cs="Sakkal Majalla"/>
          <w:b/>
          <w:bCs/>
          <w:color w:val="00B0F0"/>
          <w:sz w:val="32"/>
          <w:szCs w:val="32"/>
          <w:rtl/>
          <w:lang w:val="fr-FR" w:bidi="ar-LB"/>
        </w:rPr>
        <w:t>المرشح :</w:t>
      </w:r>
      <w:proofErr w:type="gramEnd"/>
      <w:r w:rsidRPr="00064123">
        <w:rPr>
          <w:rFonts w:ascii="Sakkal Majalla" w:hAnsi="Sakkal Majalla" w:cs="Sakkal Majalla"/>
          <w:b/>
          <w:bCs/>
          <w:color w:val="00B0F0"/>
          <w:sz w:val="32"/>
          <w:szCs w:val="32"/>
          <w:rtl/>
          <w:lang w:val="fr-FR" w:bidi="ar-LB"/>
        </w:rPr>
        <w:t xml:space="preserve"> </w:t>
      </w:r>
    </w:p>
    <w:p w:rsidR="007626E0" w:rsidRPr="00435669" w:rsidRDefault="007626E0" w:rsidP="00EE13DC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LB"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اسم المصرف</w:t>
      </w:r>
      <w:r w:rsidR="008C29A3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</w:t>
      </w:r>
      <w:r w:rsidR="00F07982">
        <w:rPr>
          <w:rFonts w:ascii="Sakkal Majalla" w:hAnsi="Sakkal Majalla" w:cs="Sakkal Majalla" w:hint="cs"/>
          <w:sz w:val="32"/>
          <w:szCs w:val="32"/>
          <w:rtl/>
          <w:lang w:bidi="ar-LB"/>
        </w:rPr>
        <w:t>....................................</w:t>
      </w:r>
    </w:p>
    <w:p w:rsidR="007626E0" w:rsidRPr="00435669" w:rsidRDefault="007626E0" w:rsidP="00EE13DC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اسم الادارة</w:t>
      </w:r>
      <w:r w:rsidRPr="0043566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8C29A3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</w:t>
      </w:r>
    </w:p>
    <w:p w:rsidR="007626E0" w:rsidRDefault="007626E0" w:rsidP="00EE13DC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الموقع الالكتروني </w:t>
      </w:r>
      <w:r w:rsidR="00AA3D2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للمؤسسة الماليّة </w:t>
      </w:r>
      <w:r w:rsidR="008C29A3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</w:t>
      </w:r>
    </w:p>
    <w:p w:rsidR="00045F53" w:rsidRPr="00435669" w:rsidRDefault="00045F53" w:rsidP="00EE13DC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435669">
        <w:rPr>
          <w:rFonts w:ascii="Sakkal Majalla" w:hAnsi="Sakkal Majalla" w:cs="Sakkal Majalla"/>
          <w:b/>
          <w:bCs/>
          <w:sz w:val="32"/>
          <w:szCs w:val="32"/>
          <w:rtl/>
        </w:rPr>
        <w:t>اسم الشخص (</w:t>
      </w:r>
      <w:r w:rsidRPr="00435669">
        <w:rPr>
          <w:rFonts w:ascii="Sakkal Majalla" w:hAnsi="Sakkal Majalla" w:cs="Sakkal Majalla"/>
          <w:sz w:val="32"/>
          <w:szCs w:val="32"/>
          <w:rtl/>
        </w:rPr>
        <w:t xml:space="preserve">المسؤول عن إعداد ملف الترشيح) :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</w:t>
      </w:r>
      <w:r w:rsidR="00C97822">
        <w:rPr>
          <w:rFonts w:ascii="Sakkal Majalla" w:hAnsi="Sakkal Majalla" w:cs="Sakkal Majalla" w:hint="cs"/>
          <w:sz w:val="32"/>
          <w:szCs w:val="32"/>
          <w:rtl/>
        </w:rPr>
        <w:t>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</w:t>
      </w:r>
    </w:p>
    <w:p w:rsidR="00045F53" w:rsidRPr="00435669" w:rsidRDefault="00045F53" w:rsidP="00EE13DC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المنصب</w:t>
      </w:r>
      <w:r w:rsidRPr="0043566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6412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</w:t>
      </w:r>
      <w:r w:rsidR="00C97822">
        <w:rPr>
          <w:rFonts w:ascii="Sakkal Majalla" w:hAnsi="Sakkal Majalla" w:cs="Sakkal Majalla" w:hint="cs"/>
          <w:sz w:val="32"/>
          <w:szCs w:val="32"/>
          <w:rtl/>
        </w:rPr>
        <w:t>...........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</w:t>
      </w:r>
    </w:p>
    <w:p w:rsidR="00045F53" w:rsidRPr="00435669" w:rsidRDefault="00045F53" w:rsidP="00EE13DC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عنوان ص/</w:t>
      </w:r>
      <w:r w:rsidR="00064123">
        <w:rPr>
          <w:rFonts w:ascii="Sakkal Majalla" w:hAnsi="Sakkal Majalla" w:cs="Sakkal Majalla" w:hint="cs"/>
          <w:b/>
          <w:bCs/>
          <w:sz w:val="32"/>
          <w:szCs w:val="32"/>
          <w:rtl/>
        </w:rPr>
        <w:t>ب</w:t>
      </w:r>
      <w:r w:rsidRPr="00435669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</w:t>
      </w:r>
    </w:p>
    <w:p w:rsidR="00045F53" w:rsidRPr="00435669" w:rsidRDefault="00071A2C" w:rsidP="00EE13DC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الهاتف</w:t>
      </w:r>
      <w:r w:rsidR="00045F53" w:rsidRPr="00064123">
        <w:rPr>
          <w:rFonts w:ascii="Sakkal Majalla" w:hAnsi="Sakkal Majalla" w:cs="Sakkal Majalla"/>
          <w:b/>
          <w:bCs/>
          <w:sz w:val="32"/>
          <w:szCs w:val="32"/>
          <w:rtl/>
        </w:rPr>
        <w:t>/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045F53" w:rsidRPr="00064123">
        <w:rPr>
          <w:rFonts w:ascii="Sakkal Majalla" w:hAnsi="Sakkal Majalla" w:cs="Sakkal Majalla"/>
          <w:b/>
          <w:bCs/>
          <w:sz w:val="32"/>
          <w:szCs w:val="32"/>
          <w:rtl/>
        </w:rPr>
        <w:t>فاكس</w:t>
      </w:r>
      <w:r w:rsidR="00045F53" w:rsidRPr="0043566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45F53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</w:t>
      </w:r>
      <w:r w:rsidR="00C97822">
        <w:rPr>
          <w:rFonts w:ascii="Sakkal Majalla" w:hAnsi="Sakkal Majalla" w:cs="Sakkal Majalla" w:hint="cs"/>
          <w:sz w:val="32"/>
          <w:szCs w:val="32"/>
          <w:rtl/>
        </w:rPr>
        <w:t>..............</w:t>
      </w:r>
      <w:r w:rsidR="00045F53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</w:t>
      </w:r>
    </w:p>
    <w:p w:rsidR="00045F53" w:rsidRDefault="00045F53" w:rsidP="00EE13DC">
      <w:pPr>
        <w:spacing w:after="0" w:line="240" w:lineRule="auto"/>
        <w:jc w:val="right"/>
        <w:rPr>
          <w:rFonts w:ascii="Sakkal Majalla" w:hAnsi="Sakkal Majalla" w:cs="Sakkal Majalla" w:hint="cs"/>
          <w:sz w:val="32"/>
          <w:szCs w:val="32"/>
          <w:rtl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البريد </w:t>
      </w:r>
      <w:proofErr w:type="gramStart"/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الالكتروني</w:t>
      </w:r>
      <w:r w:rsidR="0006412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</w:t>
      </w:r>
      <w:r w:rsidR="00C97822">
        <w:rPr>
          <w:rFonts w:ascii="Sakkal Majalla" w:hAnsi="Sakkal Majalla" w:cs="Sakkal Majalla" w:hint="cs"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</w:t>
      </w:r>
    </w:p>
    <w:p w:rsidR="00EE13DC" w:rsidRPr="00EE13DC" w:rsidRDefault="00EE13DC" w:rsidP="00EE13DC">
      <w:pPr>
        <w:spacing w:after="0" w:line="240" w:lineRule="auto"/>
        <w:jc w:val="right"/>
        <w:rPr>
          <w:rFonts w:ascii="Sakkal Majalla" w:hAnsi="Sakkal Majalla" w:cs="Sakkal Majalla"/>
          <w:sz w:val="16"/>
          <w:szCs w:val="16"/>
        </w:rPr>
      </w:pPr>
    </w:p>
    <w:p w:rsidR="0095075A" w:rsidRPr="0095075A" w:rsidRDefault="0095075A" w:rsidP="00EE13DC">
      <w:pPr>
        <w:spacing w:after="0" w:line="240" w:lineRule="auto"/>
        <w:jc w:val="right"/>
        <w:rPr>
          <w:rFonts w:ascii="Sakkal Majalla" w:hAnsi="Sakkal Majalla" w:cs="Sakkal Majalla"/>
          <w:b/>
          <w:bCs/>
          <w:color w:val="00B0F0"/>
          <w:sz w:val="32"/>
          <w:szCs w:val="32"/>
        </w:rPr>
      </w:pPr>
      <w:r w:rsidRPr="0095075A">
        <w:rPr>
          <w:rFonts w:ascii="Sakkal Majalla" w:hAnsi="Sakkal Majalla" w:cs="Sakkal Majalla" w:hint="cs"/>
          <w:b/>
          <w:bCs/>
          <w:color w:val="00B0F0"/>
          <w:sz w:val="32"/>
          <w:szCs w:val="32"/>
          <w:rtl/>
        </w:rPr>
        <w:t>فئة/فئات</w:t>
      </w:r>
      <w:r w:rsidRPr="0095075A">
        <w:rPr>
          <w:rFonts w:ascii="Sakkal Majalla" w:hAnsi="Sakkal Majalla" w:cs="Sakkal Majalla"/>
          <w:b/>
          <w:bCs/>
          <w:color w:val="00B0F0"/>
          <w:sz w:val="32"/>
          <w:szCs w:val="32"/>
          <w:rtl/>
        </w:rPr>
        <w:t xml:space="preserve"> </w:t>
      </w:r>
      <w:r w:rsidRPr="0095075A">
        <w:rPr>
          <w:rFonts w:ascii="Sakkal Majalla" w:hAnsi="Sakkal Majalla" w:cs="Sakkal Majalla" w:hint="cs"/>
          <w:b/>
          <w:bCs/>
          <w:color w:val="00B0F0"/>
          <w:sz w:val="32"/>
          <w:szCs w:val="32"/>
          <w:rtl/>
        </w:rPr>
        <w:t>الجوائز</w:t>
      </w:r>
      <w:r w:rsidRPr="0095075A">
        <w:rPr>
          <w:rFonts w:ascii="Sakkal Majalla" w:hAnsi="Sakkal Majalla" w:cs="Sakkal Majalla"/>
          <w:b/>
          <w:bCs/>
          <w:color w:val="00B0F0"/>
          <w:sz w:val="32"/>
          <w:szCs w:val="32"/>
          <w:rtl/>
        </w:rPr>
        <w:t xml:space="preserve"> المراد الاشتراك </w:t>
      </w:r>
      <w:proofErr w:type="gramStart"/>
      <w:r w:rsidRPr="0095075A">
        <w:rPr>
          <w:rFonts w:ascii="Sakkal Majalla" w:hAnsi="Sakkal Majalla" w:cs="Sakkal Majalla"/>
          <w:b/>
          <w:bCs/>
          <w:color w:val="00B0F0"/>
          <w:sz w:val="32"/>
          <w:szCs w:val="32"/>
          <w:rtl/>
        </w:rPr>
        <w:t>بها :</w:t>
      </w:r>
      <w:proofErr w:type="gramEnd"/>
    </w:p>
    <w:tbl>
      <w:tblPr>
        <w:tblStyle w:val="Grilledutableau"/>
        <w:tblW w:w="9090" w:type="dxa"/>
        <w:tblInd w:w="535" w:type="dxa"/>
        <w:tblLook w:val="04A0" w:firstRow="1" w:lastRow="0" w:firstColumn="1" w:lastColumn="0" w:noHBand="0" w:noVBand="1"/>
      </w:tblPr>
      <w:tblGrid>
        <w:gridCol w:w="1350"/>
        <w:gridCol w:w="922"/>
        <w:gridCol w:w="2273"/>
        <w:gridCol w:w="2272"/>
        <w:gridCol w:w="2273"/>
      </w:tblGrid>
      <w:tr w:rsidR="004B1258" w:rsidRPr="004B1258" w:rsidTr="00F07982">
        <w:tc>
          <w:tcPr>
            <w:tcW w:w="9090" w:type="dxa"/>
            <w:gridSpan w:val="5"/>
          </w:tcPr>
          <w:p w:rsidR="00F07982" w:rsidRPr="004B1258" w:rsidRDefault="00F07982" w:rsidP="00EE13DC">
            <w:pPr>
              <w:jc w:val="right"/>
              <w:rPr>
                <w:rFonts w:ascii="Sakkal Majalla" w:hAnsi="Sakkal Majalla" w:cs="Sakkal Majalla"/>
                <w:b/>
                <w:bCs/>
                <w:color w:val="00B0F0"/>
                <w:sz w:val="28"/>
                <w:szCs w:val="28"/>
              </w:rPr>
            </w:pPr>
            <w:r w:rsidRPr="004B1258">
              <w:rPr>
                <w:rFonts w:ascii="Sakkal Majalla" w:hAnsi="Sakkal Majalla" w:cs="Sakkal Majalla" w:hint="cs"/>
                <w:b/>
                <w:bCs/>
                <w:color w:val="00B0F0"/>
                <w:sz w:val="28"/>
                <w:szCs w:val="28"/>
                <w:rtl/>
              </w:rPr>
              <w:t xml:space="preserve">الفئة </w:t>
            </w:r>
            <w:proofErr w:type="gramStart"/>
            <w:r w:rsidRPr="004B1258">
              <w:rPr>
                <w:rFonts w:ascii="Sakkal Majalla" w:hAnsi="Sakkal Majalla" w:cs="Sakkal Majalla" w:hint="cs"/>
                <w:b/>
                <w:bCs/>
                <w:color w:val="00B0F0"/>
                <w:sz w:val="28"/>
                <w:szCs w:val="28"/>
                <w:rtl/>
              </w:rPr>
              <w:t>الأولى :</w:t>
            </w:r>
            <w:proofErr w:type="gramEnd"/>
            <w:r w:rsidRPr="004B1258">
              <w:rPr>
                <w:rFonts w:ascii="Sakkal Majalla" w:hAnsi="Sakkal Majalla" w:cs="Sakkal Majalla" w:hint="cs"/>
                <w:b/>
                <w:bCs/>
                <w:color w:val="00B0F0"/>
                <w:sz w:val="28"/>
                <w:szCs w:val="28"/>
                <w:rtl/>
              </w:rPr>
              <w:t xml:space="preserve"> أفضل المصارف الرقمية </w:t>
            </w:r>
          </w:p>
        </w:tc>
      </w:tr>
      <w:tr w:rsidR="00F07982" w:rsidTr="004B1258">
        <w:tc>
          <w:tcPr>
            <w:tcW w:w="1350" w:type="dxa"/>
            <w:shd w:val="clear" w:color="auto" w:fill="E7E6E6" w:themeFill="background2"/>
          </w:tcPr>
          <w:p w:rsidR="00F07982" w:rsidRPr="0091707C" w:rsidRDefault="00F07982" w:rsidP="00EE13D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64DA0D" wp14:editId="420DEB2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34925</wp:posOffset>
                      </wp:positionV>
                      <wp:extent cx="161925" cy="161925"/>
                      <wp:effectExtent l="0" t="0" r="28575" b="2857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5FF2A2" id="Rectangle 4" o:spid="_x0000_s1026" style="position:absolute;margin-left:-.2pt;margin-top:2.75pt;width:12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pL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7740" w:type="dxa"/>
            <w:gridSpan w:val="4"/>
            <w:shd w:val="clear" w:color="auto" w:fill="E7E6E6" w:themeFill="background2"/>
          </w:tcPr>
          <w:p w:rsidR="00F07982" w:rsidRPr="004B1258" w:rsidRDefault="00F07982" w:rsidP="00EE13DC">
            <w:pPr>
              <w:shd w:val="clear" w:color="auto" w:fill="E7E6E6" w:themeFill="background2"/>
              <w:bidi/>
              <w:rPr>
                <w:rFonts w:ascii="Century Gothic" w:hAnsi="Century Gothic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4B1258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/>
              </w:rPr>
              <w:t>C1-1</w:t>
            </w:r>
            <w:r w:rsidRPr="004B1258">
              <w:rPr>
                <w:rFonts w:ascii="Century Gothic" w:hAnsi="Century Gothic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: أفضل مصرف رقمي في المنطقة العربية </w:t>
            </w:r>
          </w:p>
          <w:p w:rsidR="00F07982" w:rsidRPr="00BB2354" w:rsidRDefault="00F07982" w:rsidP="00EE13DC">
            <w:pPr>
              <w:bidi/>
              <w:rPr>
                <w:rFonts w:ascii="Sakkal Majalla" w:hAnsi="Sakkal Majalla" w:cs="Sakkal Majalla"/>
                <w:b/>
                <w:bCs/>
                <w:sz w:val="14"/>
                <w:szCs w:val="14"/>
              </w:rPr>
            </w:pPr>
          </w:p>
        </w:tc>
      </w:tr>
      <w:tr w:rsidR="004B1258" w:rsidTr="004B1258">
        <w:tc>
          <w:tcPr>
            <w:tcW w:w="9090" w:type="dxa"/>
            <w:gridSpan w:val="5"/>
            <w:shd w:val="clear" w:color="auto" w:fill="E7E6E6" w:themeFill="background2"/>
          </w:tcPr>
          <w:p w:rsidR="004B1258" w:rsidRPr="004B1258" w:rsidRDefault="004B1258" w:rsidP="00EE13DC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B0F0"/>
                <w:sz w:val="28"/>
                <w:szCs w:val="28"/>
                <w:lang w:val="en-US" w:bidi="ar-TN"/>
              </w:rPr>
            </w:pPr>
            <w:r w:rsidRPr="004B1258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/>
              </w:rPr>
              <w:t xml:space="preserve">C1-2 G </w:t>
            </w:r>
            <w:r w:rsidRPr="004B125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  <w:t xml:space="preserve"> : أفضل </w:t>
            </w:r>
            <w:r w:rsidRPr="004B12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مصرف</w:t>
            </w:r>
            <w:r w:rsidRPr="004B125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  <w:t xml:space="preserve"> رقم</w:t>
            </w:r>
            <w:r w:rsidRPr="004B12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ي</w:t>
            </w:r>
            <w:r w:rsidRPr="004B125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4B125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TN"/>
              </w:rPr>
              <w:t>في منطقة الخليج العربي</w:t>
            </w:r>
          </w:p>
        </w:tc>
      </w:tr>
      <w:tr w:rsidR="004B1258" w:rsidTr="001B0FED">
        <w:tc>
          <w:tcPr>
            <w:tcW w:w="2272" w:type="dxa"/>
            <w:gridSpan w:val="2"/>
          </w:tcPr>
          <w:p w:rsidR="004B1258" w:rsidRPr="0091707C" w:rsidRDefault="004B1258" w:rsidP="00EE13D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B032D7B" wp14:editId="33F49A4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48178A" id="Rectangle 4" o:spid="_x0000_s1026" style="position:absolute;margin-left:1.85pt;margin-top:4.15pt;width:12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ytGgIAADs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رفاهية العملاء     </w:t>
            </w:r>
          </w:p>
        </w:tc>
        <w:tc>
          <w:tcPr>
            <w:tcW w:w="2273" w:type="dxa"/>
          </w:tcPr>
          <w:p w:rsidR="004B1258" w:rsidRPr="0091707C" w:rsidRDefault="004B1258" w:rsidP="00EE13D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CE8FE5" wp14:editId="14732DB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43180</wp:posOffset>
                      </wp:positionV>
                      <wp:extent cx="161925" cy="161925"/>
                      <wp:effectExtent l="0" t="0" r="28575" b="2857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CE6F19" id="Rectangle 4" o:spid="_x0000_s1026" style="position:absolute;margin-left:.8pt;margin-top:3.4pt;width:12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qfGg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ولاء العملاء   </w:t>
            </w:r>
          </w:p>
        </w:tc>
        <w:tc>
          <w:tcPr>
            <w:tcW w:w="2272" w:type="dxa"/>
          </w:tcPr>
          <w:p w:rsidR="004B1258" w:rsidRPr="0091707C" w:rsidRDefault="004B1258" w:rsidP="00EE13D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ACAF8D" wp14:editId="78D77C4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0" t="0" r="28575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A3B46F" id="Rectangle 4" o:spid="_x0000_s1026" style="position:absolute;margin-left:1.1pt;margin-top:2.65pt;width:12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DJ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الشمول المالي </w:t>
            </w:r>
          </w:p>
        </w:tc>
        <w:tc>
          <w:tcPr>
            <w:tcW w:w="2273" w:type="dxa"/>
          </w:tcPr>
          <w:p w:rsidR="004B1258" w:rsidRPr="0091707C" w:rsidRDefault="004B1258" w:rsidP="00EE13D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C88C22" wp14:editId="11B4DF6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43180</wp:posOffset>
                      </wp:positionV>
                      <wp:extent cx="161925" cy="161925"/>
                      <wp:effectExtent l="0" t="0" r="28575" b="2857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EA691E" id="Rectangle 4" o:spid="_x0000_s1026" style="position:absolute;margin-left:-1.45pt;margin-top:3.4pt;width:12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VlGQIAADs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التجديد والابتكار</w:t>
            </w:r>
          </w:p>
        </w:tc>
      </w:tr>
      <w:tr w:rsidR="004B1258" w:rsidTr="004B1258">
        <w:tc>
          <w:tcPr>
            <w:tcW w:w="9090" w:type="dxa"/>
            <w:gridSpan w:val="5"/>
            <w:shd w:val="clear" w:color="auto" w:fill="E7E6E6" w:themeFill="background2"/>
          </w:tcPr>
          <w:p w:rsidR="004B1258" w:rsidRPr="004B1258" w:rsidRDefault="004B1258" w:rsidP="00EE13DC">
            <w:pPr>
              <w:tabs>
                <w:tab w:val="left" w:pos="5595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TN"/>
              </w:rPr>
            </w:pPr>
            <w:r w:rsidRPr="004B1258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/>
              </w:rPr>
              <w:t xml:space="preserve">C1-2 ME </w:t>
            </w:r>
            <w:r w:rsidRPr="004B125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  <w:t xml:space="preserve"> : أفضل </w:t>
            </w:r>
            <w:r w:rsidRPr="004B12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TN"/>
              </w:rPr>
              <w:t>مصرف</w:t>
            </w:r>
            <w:r w:rsidRPr="004B125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  <w:t xml:space="preserve"> رقمي </w:t>
            </w:r>
            <w:r w:rsidRPr="004B125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TN"/>
              </w:rPr>
              <w:t>في منطقة الشرق الأوسط</w:t>
            </w:r>
          </w:p>
        </w:tc>
      </w:tr>
      <w:tr w:rsidR="004B1258" w:rsidTr="000E1B69">
        <w:tc>
          <w:tcPr>
            <w:tcW w:w="2272" w:type="dxa"/>
            <w:gridSpan w:val="2"/>
          </w:tcPr>
          <w:p w:rsidR="004B1258" w:rsidRPr="0091707C" w:rsidRDefault="004B1258" w:rsidP="00EE13D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EC21CD" wp14:editId="17D9A11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EA030E" id="Rectangle 4" o:spid="_x0000_s1026" style="position:absolute;margin-left:1.85pt;margin-top:4.15pt;width:12.7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رفاهية العملاء     </w:t>
            </w:r>
          </w:p>
        </w:tc>
        <w:tc>
          <w:tcPr>
            <w:tcW w:w="2273" w:type="dxa"/>
          </w:tcPr>
          <w:p w:rsidR="004B1258" w:rsidRPr="0091707C" w:rsidRDefault="004B1258" w:rsidP="00EE13D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050316" wp14:editId="42542AC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43180</wp:posOffset>
                      </wp:positionV>
                      <wp:extent cx="161925" cy="161925"/>
                      <wp:effectExtent l="0" t="0" r="28575" b="2857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7C3C7E" id="Rectangle 4" o:spid="_x0000_s1026" style="position:absolute;margin-left:.8pt;margin-top:3.4pt;width:12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/0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ولاء العملاء   </w:t>
            </w:r>
          </w:p>
        </w:tc>
        <w:tc>
          <w:tcPr>
            <w:tcW w:w="2272" w:type="dxa"/>
          </w:tcPr>
          <w:p w:rsidR="004B1258" w:rsidRPr="0091707C" w:rsidRDefault="004B1258" w:rsidP="00EE13D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F9C838" wp14:editId="5682E17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0" t="0" r="28575" b="2857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1BDCC3" id="Rectangle 4" o:spid="_x0000_s1026" style="position:absolute;margin-left:1.1pt;margin-top:2.65pt;width:12.7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inG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الشمول المالي </w:t>
            </w:r>
          </w:p>
        </w:tc>
        <w:tc>
          <w:tcPr>
            <w:tcW w:w="2273" w:type="dxa"/>
          </w:tcPr>
          <w:p w:rsidR="004B1258" w:rsidRPr="0091707C" w:rsidRDefault="004B1258" w:rsidP="00EE13D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1052E4" wp14:editId="6B48EBA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43180</wp:posOffset>
                      </wp:positionV>
                      <wp:extent cx="161925" cy="161925"/>
                      <wp:effectExtent l="0" t="0" r="28575" b="2857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5EC909" id="Rectangle 4" o:spid="_x0000_s1026" style="position:absolute;margin-left:-1.45pt;margin-top:3.4pt;width:12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OQ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التجديد والابتكار</w:t>
            </w:r>
          </w:p>
        </w:tc>
      </w:tr>
      <w:tr w:rsidR="004B1258" w:rsidTr="004B1258">
        <w:tc>
          <w:tcPr>
            <w:tcW w:w="9090" w:type="dxa"/>
            <w:gridSpan w:val="5"/>
            <w:shd w:val="clear" w:color="auto" w:fill="E7E6E6" w:themeFill="background2"/>
          </w:tcPr>
          <w:p w:rsidR="004B1258" w:rsidRPr="004B1258" w:rsidRDefault="004B1258" w:rsidP="00EE13DC">
            <w:pPr>
              <w:tabs>
                <w:tab w:val="left" w:pos="5595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B0F0"/>
                <w:sz w:val="28"/>
                <w:szCs w:val="28"/>
                <w:lang w:val="en-US" w:bidi="ar-TN"/>
              </w:rPr>
            </w:pPr>
            <w:r w:rsidRPr="004B1258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/>
              </w:rPr>
              <w:t>C1-2 NA</w:t>
            </w:r>
            <w:r w:rsidRPr="004B125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  <w:t xml:space="preserve"> :  أفضل </w:t>
            </w:r>
            <w:r w:rsidRPr="004B12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مصرف</w:t>
            </w:r>
            <w:r w:rsidRPr="004B125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  <w:t xml:space="preserve"> رقمي </w:t>
            </w:r>
            <w:r w:rsidRPr="004B125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TN"/>
              </w:rPr>
              <w:t>في منطقة شمال افريقيا</w:t>
            </w:r>
          </w:p>
        </w:tc>
      </w:tr>
      <w:tr w:rsidR="004B1258" w:rsidTr="009A2CB2">
        <w:tc>
          <w:tcPr>
            <w:tcW w:w="2272" w:type="dxa"/>
            <w:gridSpan w:val="2"/>
          </w:tcPr>
          <w:p w:rsidR="004B1258" w:rsidRPr="0091707C" w:rsidRDefault="004B1258" w:rsidP="00EE13D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785B5E4" wp14:editId="0F9FE3A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A787AB" id="Rectangle 4" o:spid="_x0000_s1026" style="position:absolute;margin-left:1.85pt;margin-top:4.15pt;width:12.7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Wi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رفاهية العملاء     </w:t>
            </w:r>
          </w:p>
        </w:tc>
        <w:tc>
          <w:tcPr>
            <w:tcW w:w="2273" w:type="dxa"/>
          </w:tcPr>
          <w:p w:rsidR="004B1258" w:rsidRPr="0091707C" w:rsidRDefault="004B1258" w:rsidP="00EE13D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3ECCF11" wp14:editId="2ED0736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43180</wp:posOffset>
                      </wp:positionV>
                      <wp:extent cx="161925" cy="161925"/>
                      <wp:effectExtent l="0" t="0" r="28575" b="2857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8654A0" id="Rectangle 4" o:spid="_x0000_s1026" style="position:absolute;margin-left:.8pt;margin-top:3.4pt;width:12.7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Y8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ولاء العملاء   </w:t>
            </w:r>
          </w:p>
        </w:tc>
        <w:tc>
          <w:tcPr>
            <w:tcW w:w="2272" w:type="dxa"/>
          </w:tcPr>
          <w:p w:rsidR="004B1258" w:rsidRPr="0091707C" w:rsidRDefault="004B1258" w:rsidP="00EE13D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DE8010D" wp14:editId="187CFFE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0" t="0" r="28575" b="2857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FABD1C" id="Rectangle 4" o:spid="_x0000_s1026" style="position:absolute;margin-left:1.1pt;margin-top:2.65pt;width:12.7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AO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الشمول المالي </w:t>
            </w:r>
          </w:p>
        </w:tc>
        <w:tc>
          <w:tcPr>
            <w:tcW w:w="2273" w:type="dxa"/>
          </w:tcPr>
          <w:p w:rsidR="004B1258" w:rsidRPr="0091707C" w:rsidRDefault="004B1258" w:rsidP="00EE13D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E7212E5" wp14:editId="494B83B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43180</wp:posOffset>
                      </wp:positionV>
                      <wp:extent cx="161925" cy="161925"/>
                      <wp:effectExtent l="0" t="0" r="28575" b="28575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96B26E" id="Rectangle 4" o:spid="_x0000_s1026" style="position:absolute;margin-left:-1.45pt;margin-top:3.4pt;width:12.7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y+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التجديد والابتكار</w:t>
            </w:r>
          </w:p>
        </w:tc>
      </w:tr>
      <w:tr w:rsidR="004B1258" w:rsidTr="004B1258">
        <w:tc>
          <w:tcPr>
            <w:tcW w:w="9090" w:type="dxa"/>
            <w:gridSpan w:val="5"/>
            <w:shd w:val="clear" w:color="auto" w:fill="E7E6E6" w:themeFill="background2"/>
          </w:tcPr>
          <w:p w:rsidR="004B1258" w:rsidRPr="004B1258" w:rsidRDefault="004B1258" w:rsidP="00EE13DC">
            <w:pPr>
              <w:tabs>
                <w:tab w:val="left" w:pos="5595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B1258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/>
              </w:rPr>
              <w:t xml:space="preserve">C1-3 </w:t>
            </w:r>
            <w:r w:rsidRPr="004B12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TN"/>
              </w:rPr>
              <w:t xml:space="preserve">: </w:t>
            </w:r>
            <w:r w:rsidRPr="004B125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  <w:t xml:space="preserve">أفضل </w:t>
            </w:r>
            <w:r w:rsidRPr="004B125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TN"/>
              </w:rPr>
              <w:t xml:space="preserve">مصرف رقمي </w:t>
            </w:r>
            <w:r w:rsidRPr="004B12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TN"/>
              </w:rPr>
              <w:t>(</w:t>
            </w:r>
            <w:r w:rsidRPr="004B125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TN"/>
              </w:rPr>
              <w:t>في كل دولة</w:t>
            </w:r>
            <w:r w:rsidRPr="004B12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TN"/>
              </w:rPr>
              <w:t>)</w:t>
            </w:r>
          </w:p>
        </w:tc>
      </w:tr>
      <w:tr w:rsidR="004B1258" w:rsidTr="005D3405">
        <w:tc>
          <w:tcPr>
            <w:tcW w:w="2272" w:type="dxa"/>
            <w:gridSpan w:val="2"/>
          </w:tcPr>
          <w:p w:rsidR="004B1258" w:rsidRPr="0091707C" w:rsidRDefault="004B1258" w:rsidP="00EE13D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095AAC" wp14:editId="0EE86C1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F1E5B8" id="Rectangle 4" o:spid="_x0000_s1026" style="position:absolute;margin-left:1.85pt;margin-top:4.15pt;width:12.7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bU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رفاهية العملاء     </w:t>
            </w:r>
          </w:p>
        </w:tc>
        <w:tc>
          <w:tcPr>
            <w:tcW w:w="2273" w:type="dxa"/>
          </w:tcPr>
          <w:p w:rsidR="004B1258" w:rsidRPr="0091707C" w:rsidRDefault="004B1258" w:rsidP="00EE13D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587DF6A" wp14:editId="4892A14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43180</wp:posOffset>
                      </wp:positionV>
                      <wp:extent cx="161925" cy="161925"/>
                      <wp:effectExtent l="0" t="0" r="28575" b="28575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6C6F54" id="Rectangle 4" o:spid="_x0000_s1026" style="position:absolute;margin-left:.8pt;margin-top:3.4pt;width:12.7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Dm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ولاء العملاء   </w:t>
            </w:r>
          </w:p>
        </w:tc>
        <w:tc>
          <w:tcPr>
            <w:tcW w:w="2272" w:type="dxa"/>
          </w:tcPr>
          <w:p w:rsidR="004B1258" w:rsidRPr="0091707C" w:rsidRDefault="004B1258" w:rsidP="00EE13D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C42DEDD" wp14:editId="6C6CA09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0" t="0" r="28575" b="28575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00CCF3" id="Rectangle 4" o:spid="_x0000_s1026" style="position:absolute;margin-left:1.1pt;margin-top:2.65pt;width:12.7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الشمول المالي </w:t>
            </w:r>
          </w:p>
        </w:tc>
        <w:tc>
          <w:tcPr>
            <w:tcW w:w="2273" w:type="dxa"/>
          </w:tcPr>
          <w:p w:rsidR="004B1258" w:rsidRPr="0091707C" w:rsidRDefault="004B1258" w:rsidP="00EE13D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E59DF08" wp14:editId="78CDFA7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43180</wp:posOffset>
                      </wp:positionV>
                      <wp:extent cx="161925" cy="161925"/>
                      <wp:effectExtent l="0" t="0" r="28575" b="28575"/>
                      <wp:wrapNone/>
                      <wp:docPr id="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52CD30" id="Rectangle 4" o:spid="_x0000_s1026" style="position:absolute;margin-left:-1.45pt;margin-top:3.4pt;width:12.7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yC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التجديد والابتكار</w:t>
            </w:r>
          </w:p>
        </w:tc>
      </w:tr>
    </w:tbl>
    <w:p w:rsidR="00FA7D5D" w:rsidRPr="0091707C" w:rsidRDefault="00FA7D5D" w:rsidP="00A001CA">
      <w:pPr>
        <w:spacing w:line="240" w:lineRule="auto"/>
        <w:jc w:val="right"/>
        <w:rPr>
          <w:rFonts w:ascii="Sakkal Majalla" w:hAnsi="Sakkal Majalla" w:cs="Sakkal Majalla"/>
          <w:b/>
          <w:bCs/>
          <w:sz w:val="8"/>
          <w:szCs w:val="8"/>
          <w:rtl/>
          <w:lang w:bidi="ar-TN"/>
        </w:rPr>
      </w:pPr>
    </w:p>
    <w:p w:rsidR="004B1258" w:rsidRDefault="00F162AE" w:rsidP="00EE13DC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                 </w:t>
      </w:r>
    </w:p>
    <w:p w:rsidR="009F08AD" w:rsidRDefault="009F08AD" w:rsidP="004B1258">
      <w:pPr>
        <w:bidi/>
        <w:spacing w:after="0" w:line="240" w:lineRule="auto"/>
        <w:jc w:val="lowKashida"/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التاريخ : ..........................</w:t>
      </w:r>
      <w:r w:rsidR="00F07982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الإمضاء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والختم </w:t>
      </w:r>
      <w:r w:rsidR="00A06BD5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:</w:t>
      </w:r>
      <w:proofErr w:type="gramEnd"/>
      <w:r w:rsidR="00A06BD5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............................</w:t>
      </w:r>
    </w:p>
    <w:p w:rsidR="00EE13DC" w:rsidRDefault="00EE13DC" w:rsidP="00EE13DC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:rsidR="00F162AE" w:rsidRDefault="00F162AE" w:rsidP="00F162AE">
      <w:pPr>
        <w:bidi/>
        <w:spacing w:line="240" w:lineRule="auto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:rsidR="00B720A8" w:rsidRPr="00BC53AF" w:rsidRDefault="00B720A8" w:rsidP="0074287A">
      <w:pPr>
        <w:bidi/>
        <w:spacing w:line="240" w:lineRule="auto"/>
        <w:rPr>
          <w:rFonts w:ascii="Sakkal Majalla" w:hAnsi="Sakkal Majalla" w:cs="Sakkal Majalla"/>
          <w:b/>
          <w:bCs/>
          <w:color w:val="00B0F0"/>
          <w:sz w:val="36"/>
          <w:szCs w:val="36"/>
          <w:lang w:val="fr-FR" w:bidi="ar-TN"/>
        </w:rPr>
      </w:pPr>
      <w:r w:rsidRPr="00BC53AF"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fr-FR" w:bidi="ar-TN"/>
        </w:rPr>
        <w:lastRenderedPageBreak/>
        <w:t>ا</w:t>
      </w:r>
      <w:r w:rsidRPr="00BC53AF"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  <w:t>لمعلومات المطلوبة</w:t>
      </w:r>
      <w:r w:rsidR="00BA15B7" w:rsidRPr="00BC53AF"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fr-FR" w:bidi="ar-TN"/>
        </w:rPr>
        <w:t xml:space="preserve"> </w:t>
      </w:r>
      <w:r w:rsidRPr="00BC53AF"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  <w:t>:</w:t>
      </w:r>
    </w:p>
    <w:p w:rsidR="00B720A8" w:rsidRPr="00B720A8" w:rsidRDefault="00B720A8" w:rsidP="00EB6D5E">
      <w:p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B720A8">
        <w:rPr>
          <w:rFonts w:ascii="Sakkal Majalla" w:hAnsi="Sakkal Majalla" w:cs="Sakkal Majalla"/>
          <w:sz w:val="28"/>
          <w:szCs w:val="28"/>
          <w:rtl/>
          <w:lang w:bidi="ar-TN"/>
        </w:rPr>
        <w:t xml:space="preserve">يجب أن تكون </w:t>
      </w:r>
      <w:r w:rsidR="00EB6D5E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المعطيات والمعلومات المقدّمة من قبل المشاركين متوافقة مع </w:t>
      </w:r>
      <w:r w:rsidRPr="00B720A8">
        <w:rPr>
          <w:rFonts w:ascii="Sakkal Majalla" w:hAnsi="Sakkal Majalla" w:cs="Sakkal Majalla"/>
          <w:sz w:val="28"/>
          <w:szCs w:val="28"/>
          <w:rtl/>
          <w:lang w:bidi="ar-TN"/>
        </w:rPr>
        <w:t xml:space="preserve">معايير التقييم المذكورة في </w:t>
      </w:r>
      <w:r w:rsidR="00EB6D5E">
        <w:rPr>
          <w:rFonts w:ascii="Sakkal Majalla" w:hAnsi="Sakkal Majalla" w:cs="Sakkal Majalla" w:hint="cs"/>
          <w:sz w:val="28"/>
          <w:szCs w:val="28"/>
          <w:rtl/>
          <w:lang w:bidi="ar-TN"/>
        </w:rPr>
        <w:t>الملف</w:t>
      </w:r>
      <w:r w:rsidR="00DE6EEE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التعريفي ل</w:t>
      </w:r>
      <w:r w:rsidRPr="00B720A8">
        <w:rPr>
          <w:rFonts w:ascii="Sakkal Majalla" w:hAnsi="Sakkal Majalla" w:cs="Sakkal Majalla"/>
          <w:sz w:val="28"/>
          <w:szCs w:val="28"/>
          <w:rtl/>
          <w:lang w:bidi="ar-TN"/>
        </w:rPr>
        <w:t xml:space="preserve">لجائزة وفي الموقع الإلكتروني </w:t>
      </w:r>
      <w:r w:rsidR="00EB6D5E">
        <w:rPr>
          <w:rFonts w:ascii="Sakkal Majalla" w:hAnsi="Sakkal Majalla" w:cs="Sakkal Majalla" w:hint="cs"/>
          <w:sz w:val="28"/>
          <w:szCs w:val="28"/>
          <w:rtl/>
          <w:lang w:bidi="ar-TN"/>
        </w:rPr>
        <w:t>الخاص بها، وذلك</w:t>
      </w:r>
      <w:r w:rsidRPr="00B720A8">
        <w:rPr>
          <w:rFonts w:ascii="Sakkal Majalla" w:hAnsi="Sakkal Majalla" w:cs="Sakkal Majalla"/>
          <w:sz w:val="28"/>
          <w:szCs w:val="28"/>
          <w:rtl/>
          <w:lang w:bidi="ar-TN"/>
        </w:rPr>
        <w:t xml:space="preserve"> ومن خلال الإجابة </w:t>
      </w:r>
      <w:r w:rsidR="004125E2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خاصّة </w:t>
      </w:r>
      <w:r w:rsidRPr="00B720A8">
        <w:rPr>
          <w:rFonts w:ascii="Sakkal Majalla" w:hAnsi="Sakkal Majalla" w:cs="Sakkal Majalla"/>
          <w:sz w:val="28"/>
          <w:szCs w:val="28"/>
          <w:rtl/>
          <w:lang w:bidi="ar-TN"/>
        </w:rPr>
        <w:t>على الأسئلة التالية:</w:t>
      </w:r>
    </w:p>
    <w:p w:rsidR="00B720A8" w:rsidRPr="007A5A2D" w:rsidRDefault="003B5872" w:rsidP="007A5A2D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ال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قدرة الاستراتيجية الرقمية </w:t>
      </w:r>
      <w:r w:rsidR="000A4796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للمصرف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أو </w:t>
      </w:r>
      <w:r w:rsidR="000A4796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المؤسسة 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>البريد</w:t>
      </w:r>
      <w:r w:rsidR="000A4796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ية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على استقطاب وخدمة العملاء الرقمي</w:t>
      </w:r>
      <w:r w:rsidR="009D245A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ين</w:t>
      </w:r>
    </w:p>
    <w:p w:rsidR="00B720A8" w:rsidRPr="007A5A2D" w:rsidRDefault="002B1649" w:rsidP="007A5A2D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مدى اتساع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نطاق الخدمات </w:t>
      </w:r>
      <w:r w:rsidR="00476C26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والعروض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الرقمية المقدمة</w:t>
      </w:r>
      <w:r w:rsidR="000227DA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: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قائمة الخدمات الرقمية | </w:t>
      </w:r>
      <w:r w:rsidR="00EF44A1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مواصفاتها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| تاريخ الاطلاق | عدد المستخدمين | مدى تلبية هذه الخدمات الرقمية لاحتياجات </w:t>
      </w:r>
      <w:r w:rsidR="00EF44A1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ال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عملاء </w:t>
      </w:r>
    </w:p>
    <w:p w:rsidR="00B720A8" w:rsidRPr="007A5A2D" w:rsidRDefault="00B720A8" w:rsidP="007A5A2D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Century Gothic" w:hAnsi="Century Gothic" w:cs="Sakkal Majalla"/>
          <w:sz w:val="28"/>
          <w:szCs w:val="28"/>
          <w:lang w:val="fr-FR" w:bidi="ar-TN"/>
        </w:rPr>
      </w:pP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النجاح </w:t>
      </w:r>
      <w:r w:rsidR="00BA7392" w:rsidRPr="007A5A2D">
        <w:rPr>
          <w:rFonts w:ascii="Sakkal Majalla" w:hAnsi="Sakkal Majalla" w:cs="Sakkal Majalla"/>
          <w:sz w:val="28"/>
          <w:szCs w:val="28"/>
          <w:rtl/>
          <w:lang w:bidi="ar-TN"/>
        </w:rPr>
        <w:t>في تحفيز العملاء على استخدام</w:t>
      </w:r>
      <w:r w:rsidR="00BA7392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العروض الرقمية</w:t>
      </w: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| </w:t>
      </w:r>
      <w:r w:rsidR="003028C2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نسب </w:t>
      </w: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النمو </w:t>
      </w:r>
      <w:r w:rsidR="006C2E76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حجم قاعدة</w:t>
      </w: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العملاء الرقميين </w:t>
      </w:r>
      <w:r w:rsidR="00EB6D5E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خلال السنوات</w:t>
      </w: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الثلاث الماضية</w:t>
      </w:r>
    </w:p>
    <w:p w:rsidR="00B720A8" w:rsidRPr="007A5A2D" w:rsidRDefault="00B55618" w:rsidP="007A5A2D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مدى ا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>ستف</w:t>
      </w:r>
      <w:r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ا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>د</w:t>
      </w:r>
      <w:r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ة 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العملاء من المبادرات الرقمية | </w:t>
      </w:r>
      <w:r w:rsidR="005B4625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المزايا و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>الفوائد التي تقدمها المؤسسات المالية من خلال المبادرات الرقمية</w:t>
      </w:r>
    </w:p>
    <w:p w:rsidR="00B720A8" w:rsidRPr="007A5A2D" w:rsidRDefault="00EB6D5E" w:rsidP="007A5A2D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نسبة 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>تحقيق "الشمول المالي" و "الشمول المالي الرقمي"</w:t>
      </w:r>
    </w:p>
    <w:p w:rsidR="00B720A8" w:rsidRPr="007A5A2D" w:rsidRDefault="00B720A8" w:rsidP="007A5A2D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مساهمة التطبيقات والمنصات </w:t>
      </w:r>
      <w:r w:rsidR="00857CEB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الرقمية </w:t>
      </w: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في </w:t>
      </w:r>
      <w:r w:rsidR="00857CEB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توصيل</w:t>
      </w:r>
      <w:r w:rsidR="00857CEB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  <w:r w:rsidR="00B92751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الخدمات المالية الرقمية </w:t>
      </w:r>
      <w:r w:rsidR="00B92751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إلى </w:t>
      </w:r>
      <w:r w:rsidR="00857CEB" w:rsidRPr="007A5A2D">
        <w:rPr>
          <w:rFonts w:ascii="Sakkal Majalla" w:hAnsi="Sakkal Majalla" w:cs="Sakkal Majalla"/>
          <w:sz w:val="28"/>
          <w:szCs w:val="28"/>
          <w:rtl/>
          <w:lang w:bidi="ar-TN"/>
        </w:rPr>
        <w:t>المواطنين</w:t>
      </w:r>
      <w:r w:rsidR="00857CEB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</w:t>
      </w: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(لا سيما في المناطق الريفية </w:t>
      </w:r>
      <w:r w:rsidR="008A142C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و</w:t>
      </w: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المعزولة)</w:t>
      </w:r>
    </w:p>
    <w:p w:rsidR="00B720A8" w:rsidRPr="007A5A2D" w:rsidRDefault="00AD2CAD" w:rsidP="007A5A2D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ال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>خطة الاتصال</w:t>
      </w:r>
      <w:r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ية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: الإمكانيات والتسهيلات التي تقدمها </w:t>
      </w:r>
      <w:r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المصارف</w:t>
      </w:r>
      <w:r w:rsidR="004F14AF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أو المؤسسات البريدية في </w:t>
      </w:r>
      <w:r w:rsidR="004F14AF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تعاملها 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>المباشر مع العملاء</w:t>
      </w:r>
    </w:p>
    <w:p w:rsidR="0054153A" w:rsidRDefault="00B720A8" w:rsidP="007A5A2D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هل هناك استراتيجية </w:t>
      </w:r>
      <w:r w:rsidR="009F5C79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رقمية</w:t>
      </w: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  <w:r w:rsidR="001C23E2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مخصّصة </w:t>
      </w: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>لتحقيق "الشمول المالي الرقمي"؟</w:t>
      </w:r>
    </w:p>
    <w:p w:rsidR="004125E2" w:rsidRPr="004125E2" w:rsidRDefault="004125E2" w:rsidP="004125E2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>ماهي الإجراءات التي اتخذتها المؤ</w:t>
      </w:r>
      <w:r>
        <w:rPr>
          <w:rFonts w:ascii="Sakkal Majalla" w:hAnsi="Sakkal Majalla" w:cs="Sakkal Majalla" w:hint="cs"/>
          <w:sz w:val="28"/>
          <w:szCs w:val="28"/>
          <w:rtl/>
          <w:lang w:val="fr-FR" w:bidi="ar-TN"/>
        </w:rPr>
        <w:t xml:space="preserve">سسة المالية للانتقال السريع إلى البديل الرقمي في ظل أزمة كورونا ؟ ما مدى استجابة المؤسسات المالية إلى متطلّبات التباعد الاجتماعي؟ </w:t>
      </w:r>
    </w:p>
    <w:p w:rsidR="004125E2" w:rsidRPr="004125E2" w:rsidRDefault="004125E2" w:rsidP="004125E2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>
        <w:rPr>
          <w:rFonts w:ascii="Sakkal Majalla" w:hAnsi="Sakkal Majalla" w:cs="Sakkal Majalla" w:hint="cs"/>
          <w:sz w:val="28"/>
          <w:szCs w:val="28"/>
          <w:rtl/>
          <w:lang w:val="fr-FR" w:bidi="ar-TN"/>
        </w:rPr>
        <w:t>ماهي الإجراءات الخاصّة بالسلامة التي وضعتها المؤسسات المالية في هذه المرحلة وذلك لطمأنه الحرفاء وتعزيز ثقتهم في المعاملات الماليّة الرقميّة؟</w:t>
      </w:r>
    </w:p>
    <w:p w:rsidR="004125E2" w:rsidRPr="009E63EC" w:rsidRDefault="004125E2" w:rsidP="004125E2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>
        <w:rPr>
          <w:rFonts w:ascii="Sakkal Majalla" w:hAnsi="Sakkal Majalla" w:cs="Sakkal Majalla" w:hint="cs"/>
          <w:sz w:val="28"/>
          <w:szCs w:val="28"/>
          <w:rtl/>
          <w:lang w:val="fr-FR" w:bidi="ar-TN"/>
        </w:rPr>
        <w:t xml:space="preserve">تقديم معلومات عن "تجربة العملاء" من خلال الشهادات والاستطلاعات التي قامت بها المؤسسة الماليّة </w:t>
      </w:r>
    </w:p>
    <w:p w:rsidR="009E63EC" w:rsidRPr="00742626" w:rsidRDefault="009E63EC" w:rsidP="009E63EC">
      <w:pPr>
        <w:bidi/>
        <w:spacing w:line="240" w:lineRule="auto"/>
        <w:jc w:val="both"/>
        <w:rPr>
          <w:rFonts w:ascii="Sakkal Majalla" w:hAnsi="Sakkal Majalla" w:cs="Sakkal Majalla"/>
          <w:sz w:val="16"/>
          <w:szCs w:val="16"/>
          <w:lang w:bidi="ar-TN"/>
        </w:rPr>
      </w:pPr>
    </w:p>
    <w:p w:rsidR="004125E2" w:rsidRPr="004125E2" w:rsidRDefault="00A96104" w:rsidP="009E63EC">
      <w:pPr>
        <w:shd w:val="clear" w:color="auto" w:fill="D9D9D9" w:themeFill="background1" w:themeFillShade="D9"/>
        <w:bidi/>
        <w:spacing w:line="240" w:lineRule="auto"/>
        <w:ind w:left="360"/>
        <w:jc w:val="both"/>
        <w:rPr>
          <w:rFonts w:ascii="Sakkal Majalla" w:hAnsi="Sakkal Majalla" w:cs="Sakkal Majalla"/>
          <w:b/>
          <w:bCs/>
          <w:sz w:val="28"/>
          <w:szCs w:val="28"/>
          <w:lang w:bidi="ar-TN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ل</w:t>
      </w:r>
      <w:r w:rsidR="004125E2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مزيد من المعلومات عن معايير التقييم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الرجاء الاطلاع على الكراس التعريفي </w:t>
      </w:r>
      <w:r w:rsidR="004125E2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  <w:r w:rsidR="00D667EF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المرفق </w:t>
      </w:r>
      <w:r w:rsidR="009E63E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وعلى موقع الجائزة</w:t>
      </w:r>
      <w:r w:rsidR="004B1258">
        <w:rPr>
          <w:rFonts w:ascii="Sakkal Majalla" w:hAnsi="Sakkal Majalla" w:cs="Sakkal Majalla"/>
          <w:b/>
          <w:bCs/>
          <w:sz w:val="28"/>
          <w:szCs w:val="28"/>
          <w:lang w:bidi="ar-TN"/>
        </w:rPr>
        <w:br/>
      </w:r>
      <w:r w:rsidR="009E63E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  <w:r w:rsidR="009E63EC">
        <w:rPr>
          <w:rFonts w:ascii="Sakkal Majalla" w:hAnsi="Sakkal Majalla" w:cs="Sakkal Majalla"/>
          <w:b/>
          <w:bCs/>
          <w:sz w:val="28"/>
          <w:szCs w:val="28"/>
          <w:lang w:bidi="ar-TN"/>
        </w:rPr>
        <w:t>www.</w:t>
      </w:r>
      <w:proofErr w:type="gramStart"/>
      <w:r w:rsidR="009E63EC">
        <w:rPr>
          <w:rFonts w:ascii="Sakkal Majalla" w:hAnsi="Sakkal Majalla" w:cs="Sakkal Majalla"/>
          <w:b/>
          <w:bCs/>
          <w:sz w:val="28"/>
          <w:szCs w:val="28"/>
          <w:lang w:bidi="ar-TN"/>
        </w:rPr>
        <w:t>adb-awards.org</w:t>
      </w:r>
      <w:proofErr w:type="gramEnd"/>
      <w:r w:rsidR="004125E2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،</w:t>
      </w:r>
      <w:r w:rsidR="00F544E3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  <w:r w:rsidR="009E63EC">
        <w:rPr>
          <w:rFonts w:ascii="Sakkal Majalla" w:hAnsi="Sakkal Majalla" w:cs="Sakkal Majalla" w:hint="cs"/>
          <w:b/>
          <w:bCs/>
          <w:sz w:val="28"/>
          <w:szCs w:val="28"/>
          <w:rtl/>
          <w:lang w:bidi="ar-LB"/>
        </w:rPr>
        <w:t xml:space="preserve">حيث ان </w:t>
      </w:r>
      <w:r w:rsidR="00F544E3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TN"/>
        </w:rPr>
        <w:t xml:space="preserve">المؤسسات الماليّة </w:t>
      </w:r>
      <w:r w:rsidR="009E63EC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TN"/>
        </w:rPr>
        <w:t xml:space="preserve"> والبريدية </w:t>
      </w:r>
      <w:r w:rsidR="00F544E3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TN"/>
        </w:rPr>
        <w:t xml:space="preserve">التي تقدّم أكبر قدر ممكن من المعلومات في توافق مع الأركان الأربعة الموجودة بالملف : الابتكار- الشمول المالي </w:t>
      </w:r>
      <w:r w:rsidR="00F544E3">
        <w:rPr>
          <w:rFonts w:ascii="Sakkal Majalla" w:hAnsi="Sakkal Majalla" w:cs="Sakkal Majalla"/>
          <w:b/>
          <w:bCs/>
          <w:sz w:val="28"/>
          <w:szCs w:val="28"/>
          <w:rtl/>
          <w:lang w:val="fr-FR" w:bidi="ar-TN"/>
        </w:rPr>
        <w:t>–</w:t>
      </w:r>
      <w:r w:rsidR="00F544E3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TN"/>
        </w:rPr>
        <w:t xml:space="preserve"> ولاء العملاء </w:t>
      </w:r>
      <w:r w:rsidR="00F544E3">
        <w:rPr>
          <w:rFonts w:ascii="Sakkal Majalla" w:hAnsi="Sakkal Majalla" w:cs="Sakkal Majalla"/>
          <w:b/>
          <w:bCs/>
          <w:sz w:val="28"/>
          <w:szCs w:val="28"/>
          <w:rtl/>
          <w:lang w:val="fr-FR" w:bidi="ar-TN"/>
        </w:rPr>
        <w:t>–</w:t>
      </w:r>
      <w:r w:rsidR="00F544E3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TN"/>
        </w:rPr>
        <w:t xml:space="preserve"> الرفاهية (رفاهية العملاء)</w:t>
      </w:r>
      <w:r w:rsidR="009E63EC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TN"/>
        </w:rPr>
        <w:t xml:space="preserve">، </w:t>
      </w:r>
      <w:r w:rsidR="00F544E3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TN"/>
        </w:rPr>
        <w:t xml:space="preserve"> </w:t>
      </w:r>
      <w:r w:rsidR="009E63EC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TN"/>
        </w:rPr>
        <w:t>سوف تكون  اوفر المرشحين حظاً  في الفوز بالمراتب الاولى من الجائزة.</w:t>
      </w:r>
    </w:p>
    <w:p w:rsidR="0009021D" w:rsidRPr="00064123" w:rsidRDefault="0009021D" w:rsidP="00EB6D5E">
      <w:pPr>
        <w:bidi/>
        <w:spacing w:line="240" w:lineRule="auto"/>
        <w:ind w:firstLine="720"/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</w:pPr>
      <w:r w:rsidRPr="00064123"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  <w:t>رس</w:t>
      </w:r>
      <w:r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fr-FR" w:bidi="ar-TN"/>
        </w:rPr>
        <w:t>و</w:t>
      </w:r>
      <w:r w:rsidRPr="00064123"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  <w:t xml:space="preserve">م </w:t>
      </w:r>
      <w:r w:rsidR="00BC53AF"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fr-FR" w:bidi="ar-TN"/>
        </w:rPr>
        <w:t>المشاركة</w:t>
      </w:r>
    </w:p>
    <w:tbl>
      <w:tblPr>
        <w:tblStyle w:val="Grilledutableau"/>
        <w:bidiVisual/>
        <w:tblW w:w="0" w:type="auto"/>
        <w:tblInd w:w="254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85184D" w:rsidTr="004B1258">
        <w:tc>
          <w:tcPr>
            <w:tcW w:w="5670" w:type="dxa"/>
            <w:tcBorders>
              <w:bottom w:val="single" w:sz="4" w:space="0" w:color="auto"/>
            </w:tcBorders>
            <w:shd w:val="clear" w:color="auto" w:fill="92D050"/>
          </w:tcPr>
          <w:p w:rsidR="0085184D" w:rsidRPr="00BC53AF" w:rsidRDefault="00BC53AF" w:rsidP="00BC53AF">
            <w:pPr>
              <w:tabs>
                <w:tab w:val="left" w:pos="5595"/>
              </w:tabs>
              <w:jc w:val="center"/>
              <w:rPr>
                <w:rFonts w:ascii="Century Gothic" w:hAnsi="Century Gothic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BC53AF">
              <w:rPr>
                <w:rFonts w:ascii="Century Gothic" w:hAnsi="Century Gothic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الفئات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D050"/>
          </w:tcPr>
          <w:p w:rsidR="0085184D" w:rsidRDefault="00BC53AF" w:rsidP="00BC53AF">
            <w:pPr>
              <w:tabs>
                <w:tab w:val="left" w:pos="5595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C53AF">
              <w:rPr>
                <w:rFonts w:ascii="Century Gothic" w:hAnsi="Century Gothic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رسوم المشاركة</w:t>
            </w:r>
          </w:p>
        </w:tc>
      </w:tr>
      <w:tr w:rsidR="00E90F3B" w:rsidTr="004B1258">
        <w:tc>
          <w:tcPr>
            <w:tcW w:w="5670" w:type="dxa"/>
            <w:shd w:val="clear" w:color="auto" w:fill="DEEAF6" w:themeFill="accent1" w:themeFillTint="33"/>
          </w:tcPr>
          <w:p w:rsidR="00E90F3B" w:rsidRPr="00BC53AF" w:rsidRDefault="00E90F3B" w:rsidP="00BC53AF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entury Gothic" w:hAnsi="Century Gothic" w:cs="Sakkal Majalla"/>
                <w:sz w:val="28"/>
                <w:szCs w:val="28"/>
                <w:rtl/>
                <w:lang w:val="en-US"/>
              </w:rPr>
            </w:pPr>
            <w:r w:rsidRPr="00BC53AF">
              <w:rPr>
                <w:rFonts w:ascii="Sakkal Majalla" w:hAnsi="Sakkal Majalla" w:cs="Sakkal Majalla"/>
                <w:sz w:val="28"/>
                <w:szCs w:val="28"/>
                <w:lang w:val="en-US"/>
              </w:rPr>
              <w:t>C1-1</w:t>
            </w:r>
            <w:r w:rsidRPr="00BC53AF">
              <w:rPr>
                <w:rFonts w:ascii="Century Gothic" w:hAnsi="Century Gothic" w:cs="Sakkal Majalla" w:hint="cs"/>
                <w:sz w:val="28"/>
                <w:szCs w:val="28"/>
                <w:rtl/>
                <w:lang w:val="en-US"/>
              </w:rPr>
              <w:t xml:space="preserve"> : أفضل مصرف رقمي في المنطقة العربية </w:t>
            </w:r>
          </w:p>
        </w:tc>
        <w:tc>
          <w:tcPr>
            <w:tcW w:w="3402" w:type="dxa"/>
            <w:vMerge w:val="restart"/>
            <w:shd w:val="clear" w:color="auto" w:fill="DEEAF6" w:themeFill="accent1" w:themeFillTint="33"/>
          </w:tcPr>
          <w:p w:rsidR="00E90F3B" w:rsidRDefault="00E90F3B" w:rsidP="003A665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لمعرفة رسوم المشاركة الرجاء الاتصال بنا عبر البريد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الالكتروني :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E90F3B" w:rsidRDefault="00E90F3B" w:rsidP="00E90F3B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:rsidR="00E90F3B" w:rsidRPr="00E90F3B" w:rsidRDefault="00E90F3B" w:rsidP="00E90F3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E90F3B">
              <w:rPr>
                <w:rFonts w:ascii="Helvetica" w:hAnsi="Helvetica" w:cs="Helvetica"/>
                <w:b/>
                <w:bCs/>
              </w:rPr>
              <w:t>awards2020@adb-awards.org</w:t>
            </w:r>
          </w:p>
        </w:tc>
      </w:tr>
      <w:tr w:rsidR="00E90F3B" w:rsidTr="004B1258">
        <w:tc>
          <w:tcPr>
            <w:tcW w:w="5670" w:type="dxa"/>
            <w:shd w:val="clear" w:color="auto" w:fill="FFF3F3"/>
          </w:tcPr>
          <w:p w:rsidR="00E90F3B" w:rsidRPr="00214DDC" w:rsidRDefault="00E90F3B" w:rsidP="004B1258">
            <w:pPr>
              <w:pStyle w:val="Paragraphedeliste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 w:rsidRPr="00214DDC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C1-2 G 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: أفضل 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مصرف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رقم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ي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في منطقة الخليج العربي</w:t>
            </w:r>
            <w:r w:rsidR="004B1258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br/>
            </w:r>
            <w:r w:rsidR="004B1258" w:rsidRP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(</w:t>
            </w:r>
            <w:r w:rsid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التجديد والابتكار </w:t>
            </w:r>
            <w:r w:rsidR="004B1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الشمول المالي </w:t>
            </w:r>
            <w:r w:rsidR="004B1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ولاء العملاء </w:t>
            </w:r>
            <w:r w:rsidR="004B1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رفاهية العملاء ) </w:t>
            </w:r>
            <w:r w:rsid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  <w:r w:rsidR="004B1258" w:rsidRPr="004B125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FFF3F3"/>
          </w:tcPr>
          <w:p w:rsidR="00E90F3B" w:rsidRDefault="00E90F3B" w:rsidP="003A665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E90F3B" w:rsidTr="004B1258">
        <w:tc>
          <w:tcPr>
            <w:tcW w:w="5670" w:type="dxa"/>
            <w:shd w:val="clear" w:color="auto" w:fill="FFF3F3"/>
          </w:tcPr>
          <w:p w:rsidR="00E90F3B" w:rsidRPr="00214DDC" w:rsidRDefault="00E90F3B" w:rsidP="00214DDC">
            <w:pPr>
              <w:pStyle w:val="Paragraphedeliste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 w:rsidRPr="00214DDC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C1-2 ME 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: أفضل 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مصرف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رقمي في منطقة الشرق الأوسط</w:t>
            </w:r>
            <w:r w:rsidR="004B1258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br/>
            </w:r>
            <w:r w:rsidR="004B1258" w:rsidRP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(</w:t>
            </w:r>
            <w:r w:rsid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التجديد والابتكار </w:t>
            </w:r>
            <w:r w:rsidR="004B1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الشمول المالي </w:t>
            </w:r>
            <w:r w:rsidR="004B1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ولاء العملاء </w:t>
            </w:r>
            <w:r w:rsidR="004B1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رفاهية العملاء ) </w:t>
            </w:r>
            <w:r w:rsid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  <w:r w:rsidR="004B1258" w:rsidRPr="004B125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FFF3F3"/>
          </w:tcPr>
          <w:p w:rsidR="00E90F3B" w:rsidRDefault="00E90F3B" w:rsidP="003A665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E90F3B" w:rsidTr="004B1258">
        <w:tc>
          <w:tcPr>
            <w:tcW w:w="5670" w:type="dxa"/>
            <w:shd w:val="clear" w:color="auto" w:fill="FFF3F3"/>
          </w:tcPr>
          <w:p w:rsidR="00E90F3B" w:rsidRPr="00214DDC" w:rsidRDefault="00E90F3B" w:rsidP="00214DDC">
            <w:pPr>
              <w:pStyle w:val="Paragraphedeliste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 w:rsidRPr="00214DDC">
              <w:rPr>
                <w:rFonts w:ascii="Sakkal Majalla" w:hAnsi="Sakkal Majalla" w:cs="Sakkal Majalla"/>
                <w:sz w:val="28"/>
                <w:szCs w:val="28"/>
                <w:lang w:val="en-US"/>
              </w:rPr>
              <w:t>C1-2 NA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:  أفضل 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مصرف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رقمي في منطقة شمال افريقيا</w:t>
            </w:r>
            <w:r w:rsidR="004B1258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br/>
            </w:r>
            <w:r w:rsidR="004B1258" w:rsidRP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(</w:t>
            </w:r>
            <w:r w:rsid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التجديد والابتكار </w:t>
            </w:r>
            <w:r w:rsidR="004B1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الشمول المالي </w:t>
            </w:r>
            <w:r w:rsidR="004B1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ولاء العملاء </w:t>
            </w:r>
            <w:r w:rsidR="004B1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رفاهية العملاء ) </w:t>
            </w:r>
            <w:r w:rsid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  <w:r w:rsidR="004B1258" w:rsidRPr="004B125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FFF3F3"/>
          </w:tcPr>
          <w:p w:rsidR="00E90F3B" w:rsidRDefault="00E90F3B" w:rsidP="003A665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E90F3B" w:rsidTr="004B1258">
        <w:tc>
          <w:tcPr>
            <w:tcW w:w="5670" w:type="dxa"/>
            <w:shd w:val="clear" w:color="auto" w:fill="D9D9D9" w:themeFill="background1" w:themeFillShade="D9"/>
          </w:tcPr>
          <w:p w:rsidR="00E90F3B" w:rsidRPr="00214DDC" w:rsidRDefault="00E90F3B" w:rsidP="00214DDC">
            <w:pPr>
              <w:pStyle w:val="Paragraphedeliste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 w:rsidRPr="00214DDC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C1-3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 xml:space="preserve">: 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أفضل مصرف رقمي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(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في كل دولة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)</w:t>
            </w:r>
            <w:r w:rsidR="004B1258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br/>
            </w:r>
            <w:r w:rsidR="004B1258" w:rsidRP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(</w:t>
            </w:r>
            <w:r w:rsid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التجديد والابتكار </w:t>
            </w:r>
            <w:r w:rsidR="004B1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الشمول المالي </w:t>
            </w:r>
            <w:r w:rsidR="004B1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ولاء العملاء </w:t>
            </w:r>
            <w:r w:rsidR="004B1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رفاهية العملاء ) </w:t>
            </w:r>
            <w:r w:rsid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  <w:r w:rsidR="004B1258" w:rsidRPr="004B125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E90F3B" w:rsidRDefault="00E90F3B" w:rsidP="003A665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:rsidR="009D7BFB" w:rsidRPr="009D7BFB" w:rsidRDefault="009D7BFB" w:rsidP="009D7BFB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8"/>
          <w:szCs w:val="8"/>
          <w:rtl/>
          <w:lang w:bidi="ar-TN"/>
        </w:rPr>
      </w:pPr>
    </w:p>
    <w:p w:rsidR="009E14B7" w:rsidRPr="002C5BE1" w:rsidRDefault="00EB6D5E" w:rsidP="00F07982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lastRenderedPageBreak/>
        <w:t xml:space="preserve">يتمتع المترشحون عن </w:t>
      </w:r>
      <w:r w:rsidR="00F07982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>الفئة</w:t>
      </w:r>
      <w:r w:rsidR="009E14B7" w:rsidRPr="002C5BE1">
        <w:rPr>
          <w:rFonts w:ascii="Sakkal Majalla" w:hAnsi="Sakkal Majalla" w:cs="Sakkal Majalla"/>
          <w:b/>
          <w:bCs/>
          <w:sz w:val="26"/>
          <w:szCs w:val="26"/>
          <w:lang w:bidi="ar-TN"/>
        </w:rPr>
        <w:t xml:space="preserve"> C1-1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>بالمشاركة الآلية في المنافسة على</w:t>
      </w:r>
      <w:r w:rsidR="004B1258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 xml:space="preserve"> إحدى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 xml:space="preserve"> جوائز ال</w:t>
      </w:r>
      <w:r w:rsidR="009E14B7"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فئات </w:t>
      </w:r>
      <w:r w:rsidR="00043584" w:rsidRPr="002C5BE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 xml:space="preserve">الفرعية </w:t>
      </w:r>
      <w:r w:rsidR="009E14B7"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>الإقليمية والمحلية</w:t>
      </w:r>
      <w:r w:rsidR="004B1258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 xml:space="preserve"> حسب اختيارهم</w:t>
      </w:r>
    </w:p>
    <w:p w:rsidR="0074287A" w:rsidRPr="002C5BE1" w:rsidRDefault="009E14B7" w:rsidP="000873D1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</w:pP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سيتم </w:t>
      </w:r>
      <w:r w:rsidR="006F4FF3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>ال</w:t>
      </w:r>
      <w:r w:rsidR="00544157"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ترشيح </w:t>
      </w:r>
      <w:r w:rsidR="006F4FF3" w:rsidRPr="002C5BE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 xml:space="preserve">آليًا </w:t>
      </w:r>
      <w:r w:rsidR="006F4FF3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>ل</w:t>
      </w:r>
      <w:r w:rsidR="00544157" w:rsidRPr="002C5BE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>لمصارف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 </w:t>
      </w:r>
      <w:r w:rsidR="00544157" w:rsidRPr="002C5BE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>المشاركة في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 الفئة </w:t>
      </w:r>
      <w:r w:rsidR="00544157" w:rsidRPr="002C5BE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 xml:space="preserve">الفرعية 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>الثانية (</w:t>
      </w:r>
      <w:r w:rsidRPr="002C5BE1">
        <w:rPr>
          <w:rFonts w:ascii="Sakkal Majalla" w:hAnsi="Sakkal Majalla" w:cs="Sakkal Majalla"/>
          <w:b/>
          <w:bCs/>
          <w:sz w:val="26"/>
          <w:szCs w:val="26"/>
          <w:lang w:bidi="ar-TN"/>
        </w:rPr>
        <w:t xml:space="preserve">C1-2 </w:t>
      </w:r>
      <w:proofErr w:type="gramStart"/>
      <w:r w:rsidRPr="002C5BE1">
        <w:rPr>
          <w:rFonts w:ascii="Sakkal Majalla" w:hAnsi="Sakkal Majalla" w:cs="Sakkal Majalla"/>
          <w:b/>
          <w:bCs/>
          <w:sz w:val="26"/>
          <w:szCs w:val="26"/>
          <w:lang w:bidi="ar-TN"/>
        </w:rPr>
        <w:t xml:space="preserve">G 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>،</w:t>
      </w:r>
      <w:proofErr w:type="gramEnd"/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 </w:t>
      </w:r>
      <w:r w:rsidRPr="002C5BE1">
        <w:rPr>
          <w:rFonts w:ascii="Sakkal Majalla" w:hAnsi="Sakkal Majalla" w:cs="Sakkal Majalla"/>
          <w:b/>
          <w:bCs/>
          <w:sz w:val="26"/>
          <w:szCs w:val="26"/>
          <w:lang w:bidi="ar-TN"/>
        </w:rPr>
        <w:t xml:space="preserve">C1-2 ME 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، </w:t>
      </w:r>
      <w:r w:rsidRPr="002C5BE1">
        <w:rPr>
          <w:rFonts w:ascii="Sakkal Majalla" w:hAnsi="Sakkal Majalla" w:cs="Sakkal Majalla"/>
          <w:b/>
          <w:bCs/>
          <w:sz w:val="26"/>
          <w:szCs w:val="26"/>
          <w:lang w:bidi="ar-TN"/>
        </w:rPr>
        <w:t>C1-2 NA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) للتنافس على </w:t>
      </w:r>
      <w:r w:rsidR="004B1258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 xml:space="preserve">إحدى جوائز 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الفئة </w:t>
      </w:r>
      <w:r w:rsidR="00544157" w:rsidRPr="002C5BE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 xml:space="preserve">الفرعية 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>الثالثة (</w:t>
      </w:r>
      <w:r w:rsidRPr="002C5BE1">
        <w:rPr>
          <w:rFonts w:ascii="Sakkal Majalla" w:hAnsi="Sakkal Majalla" w:cs="Sakkal Majalla"/>
          <w:b/>
          <w:bCs/>
          <w:sz w:val="26"/>
          <w:szCs w:val="26"/>
          <w:lang w:bidi="ar-TN"/>
        </w:rPr>
        <w:t>C1-3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: أفضل </w:t>
      </w:r>
      <w:r w:rsidR="00544157" w:rsidRPr="002C5BE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>مصرف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 رقمي (في كل </w:t>
      </w:r>
      <w:r w:rsidR="00544157" w:rsidRPr="002C5BE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>دولة)</w:t>
      </w:r>
    </w:p>
    <w:p w:rsidR="009D7BFB" w:rsidRDefault="009D7BFB" w:rsidP="009D7BFB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</w:p>
    <w:p w:rsidR="00D3603B" w:rsidRPr="009D7BFB" w:rsidRDefault="00D3603B" w:rsidP="00D3603B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</w:p>
    <w:p w:rsidR="0009021D" w:rsidRPr="00081C1F" w:rsidRDefault="0009021D" w:rsidP="0074287A">
      <w:pPr>
        <w:bidi/>
        <w:spacing w:line="240" w:lineRule="auto"/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</w:pPr>
      <w:r w:rsidRPr="00081C1F"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fr-FR" w:bidi="ar-TN"/>
        </w:rPr>
        <w:t xml:space="preserve">معلومات خاصّة بالتحويل البنكي: </w:t>
      </w:r>
    </w:p>
    <w:p w:rsidR="0009021D" w:rsidRPr="00FF4288" w:rsidRDefault="0009021D" w:rsidP="004B1258">
      <w:pPr>
        <w:pStyle w:val="NormalWeb"/>
        <w:pBdr>
          <w:bottom w:val="single" w:sz="6" w:space="1" w:color="auto"/>
        </w:pBdr>
        <w:bidi/>
        <w:spacing w:line="240" w:lineRule="auto"/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</w:pPr>
      <w:r w:rsidRPr="00FF428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يرجى تحويل مبلغ 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 w:bidi="ar-TN"/>
        </w:rPr>
        <w:t>رس</w:t>
      </w:r>
      <w:r w:rsidR="006B6EF3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 w:bidi="ar-TN"/>
        </w:rPr>
        <w:t>و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 w:bidi="ar-TN"/>
        </w:rPr>
        <w:t xml:space="preserve">م </w:t>
      </w:r>
      <w:r w:rsidR="006B6EF3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 w:bidi="ar-TN"/>
        </w:rPr>
        <w:t>المشاركة</w:t>
      </w:r>
      <w:r w:rsidRPr="00FF428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 في </w:t>
      </w:r>
      <w:r w:rsidR="00A15773"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"</w:t>
      </w:r>
      <w:r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جائزة </w:t>
      </w:r>
      <w:r w:rsidRPr="00A15773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>التميّز</w:t>
      </w:r>
      <w:r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 </w:t>
      </w:r>
      <w:r w:rsidR="006B6EF3"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الرقمي </w:t>
      </w:r>
      <w:r w:rsidR="00853E19"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لأفضل المؤسسات المالية</w:t>
      </w:r>
      <w:r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 العربيّة</w:t>
      </w:r>
      <w:r w:rsidRPr="00A15773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 w:bidi="ar-TN"/>
        </w:rPr>
        <w:t xml:space="preserve"> </w:t>
      </w:r>
      <w:r w:rsidRPr="00A15773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 – </w:t>
      </w:r>
      <w:r w:rsidRPr="00A15773">
        <w:rPr>
          <w:rFonts w:ascii="Bell MT" w:eastAsia="Times New Roman" w:hAnsi="Bell MT" w:cs="Sakkal Majalla"/>
          <w:b/>
          <w:bCs/>
          <w:sz w:val="32"/>
          <w:szCs w:val="32"/>
          <w:rtl/>
          <w:lang w:val="en-GB" w:eastAsia="en-GB"/>
        </w:rPr>
        <w:t>20</w:t>
      </w:r>
      <w:r w:rsidR="006B6EF3" w:rsidRPr="00A15773">
        <w:rPr>
          <w:rFonts w:ascii="Bell MT" w:eastAsia="Times New Roman" w:hAnsi="Bell MT" w:cs="Sakkal Majalla"/>
          <w:b/>
          <w:bCs/>
          <w:sz w:val="32"/>
          <w:szCs w:val="32"/>
          <w:rtl/>
          <w:lang w:val="en-GB" w:eastAsia="en-GB"/>
        </w:rPr>
        <w:t>20</w:t>
      </w:r>
      <w:r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"</w:t>
      </w:r>
      <w:r w:rsidRPr="00FF428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 للحساب البنكي</w:t>
      </w:r>
      <w:r w:rsidR="00FD60A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 التالي</w:t>
      </w:r>
      <w:r w:rsidR="006B6EF3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 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: </w:t>
      </w:r>
      <w:r w:rsidRPr="00FF428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 </w:t>
      </w:r>
      <w:r w:rsidR="004B125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 </w:t>
      </w:r>
    </w:p>
    <w:p w:rsidR="00C433B7" w:rsidRPr="00C433B7" w:rsidRDefault="00C433B7" w:rsidP="0009021D">
      <w:pPr>
        <w:bidi/>
        <w:spacing w:line="240" w:lineRule="auto"/>
        <w:rPr>
          <w:rFonts w:ascii="Sakkal Majalla" w:hAnsi="Sakkal Majalla" w:cs="Sakkal Majalla"/>
          <w:b/>
          <w:bCs/>
          <w:color w:val="000000"/>
          <w:sz w:val="12"/>
          <w:szCs w:val="12"/>
          <w:u w:val="single"/>
          <w:rtl/>
          <w:lang w:val="fr-FR" w:bidi="ar-TN"/>
        </w:rPr>
      </w:pPr>
    </w:p>
    <w:p w:rsidR="004B1258" w:rsidRPr="00C8080F" w:rsidRDefault="004B1258" w:rsidP="004B1258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C8080F">
        <w:rPr>
          <w:rFonts w:ascii="Century Gothic" w:hAnsi="Century Gothic" w:cs="Sakkal Majalla"/>
          <w:b/>
          <w:bCs/>
        </w:rPr>
        <w:t xml:space="preserve">Account </w:t>
      </w:r>
      <w:proofErr w:type="gramStart"/>
      <w:r w:rsidRPr="00C8080F">
        <w:rPr>
          <w:rFonts w:ascii="Century Gothic" w:hAnsi="Century Gothic" w:cs="Sakkal Majalla"/>
          <w:b/>
          <w:bCs/>
        </w:rPr>
        <w:t>name 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 Union of Arab Banks - Excellence Awards</w:t>
      </w:r>
    </w:p>
    <w:p w:rsidR="004B1258" w:rsidRPr="00C8080F" w:rsidRDefault="004B1258" w:rsidP="004B1258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C8080F">
        <w:rPr>
          <w:rFonts w:ascii="Century Gothic" w:hAnsi="Century Gothic" w:cs="Sakkal Majalla"/>
          <w:b/>
          <w:bCs/>
        </w:rPr>
        <w:t xml:space="preserve">Bank </w:t>
      </w:r>
      <w:proofErr w:type="gramStart"/>
      <w:r w:rsidRPr="00C8080F">
        <w:rPr>
          <w:rFonts w:ascii="Century Gothic" w:hAnsi="Century Gothic" w:cs="Sakkal Majalla"/>
          <w:b/>
          <w:bCs/>
        </w:rPr>
        <w:t>name 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Arab Bank – Amman – Jordan</w:t>
      </w:r>
    </w:p>
    <w:p w:rsidR="004B1258" w:rsidRPr="00C8080F" w:rsidRDefault="004B1258" w:rsidP="004B1258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proofErr w:type="spellStart"/>
      <w:r w:rsidRPr="00C8080F">
        <w:rPr>
          <w:rFonts w:ascii="Century Gothic" w:hAnsi="Century Gothic" w:cs="Sakkal Majalla"/>
          <w:b/>
          <w:bCs/>
        </w:rPr>
        <w:t>Shmeisani</w:t>
      </w:r>
      <w:proofErr w:type="spellEnd"/>
      <w:r w:rsidRPr="00C8080F">
        <w:rPr>
          <w:rFonts w:ascii="Century Gothic" w:hAnsi="Century Gothic" w:cs="Sakkal Majalla"/>
          <w:b/>
          <w:bCs/>
        </w:rPr>
        <w:t xml:space="preserve"> Branch</w:t>
      </w:r>
    </w:p>
    <w:p w:rsidR="004B1258" w:rsidRPr="00C8080F" w:rsidRDefault="004B1258" w:rsidP="004B1258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C8080F">
        <w:rPr>
          <w:rFonts w:ascii="Century Gothic" w:hAnsi="Century Gothic" w:cs="Sakkal Majalla"/>
          <w:b/>
          <w:bCs/>
        </w:rPr>
        <w:t xml:space="preserve">Account </w:t>
      </w:r>
      <w:proofErr w:type="gramStart"/>
      <w:r w:rsidRPr="00C8080F">
        <w:rPr>
          <w:rFonts w:ascii="Century Gothic" w:hAnsi="Century Gothic" w:cs="Sakkal Majalla"/>
          <w:b/>
          <w:bCs/>
        </w:rPr>
        <w:t>no</w:t>
      </w:r>
      <w:r>
        <w:rPr>
          <w:rFonts w:ascii="Century Gothic" w:hAnsi="Century Gothic" w:cs="Sakkal Majalla"/>
          <w:b/>
          <w:bCs/>
        </w:rPr>
        <w:t xml:space="preserve"> </w:t>
      </w:r>
      <w:r w:rsidRPr="00C8080F">
        <w:rPr>
          <w:rFonts w:ascii="Century Gothic" w:hAnsi="Century Gothic" w:cs="Sakkal Majalla"/>
          <w:b/>
          <w:bCs/>
        </w:rPr>
        <w:t>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0118/010272-5/514</w:t>
      </w:r>
    </w:p>
    <w:p w:rsidR="004B1258" w:rsidRPr="00C8080F" w:rsidRDefault="004B1258" w:rsidP="004B1258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proofErr w:type="spellStart"/>
      <w:r w:rsidRPr="00C8080F">
        <w:rPr>
          <w:rFonts w:ascii="Century Gothic" w:hAnsi="Century Gothic" w:cs="Sakkal Majalla"/>
          <w:b/>
          <w:bCs/>
        </w:rPr>
        <w:t>Iban</w:t>
      </w:r>
      <w:proofErr w:type="spellEnd"/>
      <w:r w:rsidRPr="00C8080F">
        <w:rPr>
          <w:rFonts w:ascii="Century Gothic" w:hAnsi="Century Gothic" w:cs="Sakkal Majalla"/>
          <w:b/>
          <w:bCs/>
        </w:rPr>
        <w:t xml:space="preserve"> </w:t>
      </w:r>
      <w:proofErr w:type="gramStart"/>
      <w:r w:rsidRPr="00C8080F">
        <w:rPr>
          <w:rFonts w:ascii="Century Gothic" w:hAnsi="Century Gothic" w:cs="Sakkal Majalla"/>
          <w:b/>
          <w:bCs/>
        </w:rPr>
        <w:t>no</w:t>
      </w:r>
      <w:r>
        <w:rPr>
          <w:rFonts w:ascii="Century Gothic" w:hAnsi="Century Gothic" w:cs="Sakkal Majalla"/>
          <w:b/>
          <w:bCs/>
        </w:rPr>
        <w:t xml:space="preserve"> </w:t>
      </w:r>
      <w:r w:rsidRPr="00C8080F">
        <w:rPr>
          <w:rFonts w:ascii="Century Gothic" w:hAnsi="Century Gothic" w:cs="Sakkal Majalla"/>
          <w:b/>
          <w:bCs/>
        </w:rPr>
        <w:t>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JO65 ARAB 1180 0000 0011 8010 2725 14</w:t>
      </w:r>
    </w:p>
    <w:p w:rsidR="004B1258" w:rsidRPr="00C8080F" w:rsidRDefault="004B1258" w:rsidP="004B1258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C8080F">
        <w:rPr>
          <w:rFonts w:ascii="Century Gothic" w:hAnsi="Century Gothic" w:cs="Sakkal Majalla"/>
          <w:b/>
          <w:bCs/>
        </w:rPr>
        <w:t>Swift code: ARABJOAX118</w:t>
      </w:r>
    </w:p>
    <w:p w:rsidR="004B1258" w:rsidRDefault="004B1258" w:rsidP="004B1258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C8080F">
        <w:rPr>
          <w:rFonts w:ascii="Century Gothic" w:hAnsi="Century Gothic" w:cs="Sakkal Majalla"/>
          <w:b/>
          <w:bCs/>
        </w:rPr>
        <w:t xml:space="preserve">Beneficiary </w:t>
      </w:r>
      <w:proofErr w:type="gramStart"/>
      <w:r w:rsidRPr="00C8080F">
        <w:rPr>
          <w:rFonts w:ascii="Century Gothic" w:hAnsi="Century Gothic" w:cs="Sakkal Majalla"/>
          <w:b/>
          <w:bCs/>
        </w:rPr>
        <w:t>name 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Union of Arab Banks</w:t>
      </w:r>
    </w:p>
    <w:p w:rsidR="004B1258" w:rsidRDefault="004B1258" w:rsidP="004B1258">
      <w:pPr>
        <w:pStyle w:val="NormalWeb"/>
        <w:bidi/>
        <w:spacing w:line="240" w:lineRule="auto"/>
        <w:rPr>
          <w:rFonts w:ascii="Sakkal Majalla" w:eastAsia="Times New Roman" w:hAnsi="Sakkal Majalla" w:cs="Sakkal Majalla"/>
          <w:sz w:val="22"/>
          <w:szCs w:val="22"/>
          <w:rtl/>
          <w:lang w:val="en-GB" w:eastAsia="en-GB"/>
        </w:rPr>
      </w:pPr>
    </w:p>
    <w:p w:rsidR="004B1258" w:rsidRDefault="004B1258" w:rsidP="004B1258">
      <w:pPr>
        <w:pStyle w:val="NormalWeb"/>
        <w:bidi/>
        <w:spacing w:line="240" w:lineRule="auto"/>
        <w:rPr>
          <w:rFonts w:ascii="Sakkal Majalla" w:eastAsia="Times New Roman" w:hAnsi="Sakkal Majalla" w:cs="Sakkal Majalla"/>
          <w:sz w:val="22"/>
          <w:szCs w:val="22"/>
          <w:rtl/>
          <w:lang w:val="en-GB" w:eastAsia="en-GB"/>
        </w:rPr>
      </w:pPr>
    </w:p>
    <w:p w:rsidR="0009021D" w:rsidRDefault="0009021D" w:rsidP="00A0713C">
      <w:pPr>
        <w:pStyle w:val="NormalWeb"/>
        <w:pBdr>
          <w:bottom w:val="single" w:sz="6" w:space="1" w:color="auto"/>
        </w:pBdr>
        <w:bidi/>
        <w:spacing w:line="240" w:lineRule="auto"/>
        <w:jc w:val="center"/>
        <w:rPr>
          <w:rFonts w:ascii="Sakkal Majalla" w:eastAsia="Times New Roman" w:hAnsi="Sakkal Majalla" w:cs="Sakkal Majalla"/>
          <w:color w:val="000000" w:themeColor="text1"/>
          <w:sz w:val="28"/>
          <w:szCs w:val="28"/>
          <w:lang w:val="en-GB" w:eastAsia="en-GB"/>
        </w:rPr>
      </w:pPr>
      <w:r w:rsidRPr="00081C1F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  <w:t xml:space="preserve">يرجى عدم ذكر </w:t>
      </w:r>
      <w:r w:rsidR="00A0713C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  <w:lang w:val="en-GB" w:eastAsia="en-GB"/>
        </w:rPr>
        <w:t>أ</w:t>
      </w:r>
      <w:r w:rsidRPr="00081C1F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  <w:t xml:space="preserve">ي معلومة سرية حول </w:t>
      </w:r>
      <w:r w:rsidRPr="00081C1F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  <w:lang w:val="en-GB" w:eastAsia="en-GB" w:bidi="ar-TN"/>
        </w:rPr>
        <w:t>المشاريع أو الخدمات</w:t>
      </w:r>
      <w:r w:rsidRPr="00081C1F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  <w:t xml:space="preserve"> </w:t>
      </w:r>
      <w:r w:rsidR="00F234E4" w:rsidRPr="00081C1F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  <w:lang w:val="en-GB" w:eastAsia="en-GB" w:bidi="ar-TN"/>
        </w:rPr>
        <w:t xml:space="preserve">المقدّمة </w:t>
      </w:r>
      <w:r w:rsidRPr="00081C1F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  <w:t>ح</w:t>
      </w:r>
      <w:r w:rsidRPr="00081C1F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  <w:lang w:val="en-GB" w:eastAsia="en-GB"/>
        </w:rPr>
        <w:t>يث أنّ</w:t>
      </w:r>
      <w:r w:rsidRPr="00081C1F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  <w:t xml:space="preserve"> المعلومات المقدمة من قبلكم سوف يتم تضمينها في الاعلان عن الجهة الفائزة</w:t>
      </w:r>
    </w:p>
    <w:p w:rsidR="00EF30DE" w:rsidRPr="00081C1F" w:rsidRDefault="00EF30DE" w:rsidP="00EF30DE">
      <w:pPr>
        <w:pStyle w:val="NormalWeb"/>
        <w:pBdr>
          <w:bottom w:val="single" w:sz="6" w:space="1" w:color="auto"/>
        </w:pBdr>
        <w:bidi/>
        <w:spacing w:line="240" w:lineRule="auto"/>
        <w:jc w:val="center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</w:pPr>
    </w:p>
    <w:p w:rsidR="00EF30DE" w:rsidRPr="007B058D" w:rsidRDefault="00EF30DE" w:rsidP="00EF30DE">
      <w:pPr>
        <w:pStyle w:val="NormalWeb"/>
        <w:bidi/>
        <w:spacing w:line="240" w:lineRule="auto"/>
        <w:jc w:val="both"/>
        <w:rPr>
          <w:rFonts w:ascii="Sakkal Majalla" w:eastAsia="Times New Roman" w:hAnsi="Sakkal Majalla" w:cs="Sakkal Majalla"/>
          <w:sz w:val="28"/>
          <w:szCs w:val="28"/>
          <w:lang w:val="fr-FR" w:eastAsia="en-GB"/>
        </w:rPr>
      </w:pPr>
    </w:p>
    <w:p w:rsidR="0009021D" w:rsidRDefault="0009021D" w:rsidP="00296BEB">
      <w:pPr>
        <w:pStyle w:val="NormalWeb"/>
        <w:bidi/>
        <w:spacing w:line="240" w:lineRule="auto"/>
        <w:ind w:left="5760"/>
        <w:jc w:val="center"/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</w:pP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شكراً لمشاركتكم في جائزة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"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>التميّز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 </w:t>
      </w:r>
      <w:r w:rsidR="00A0713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الرقمي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ل</w:t>
      </w:r>
      <w:r w:rsidR="00296BE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أفضل</w:t>
      </w:r>
      <w:proofErr w:type="gramEnd"/>
      <w:r w:rsidR="00296BE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 المؤسسات المالية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العربيّة -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 20</w:t>
      </w:r>
      <w:r w:rsidR="00A0713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20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"</w:t>
      </w:r>
    </w:p>
    <w:p w:rsidR="00742626" w:rsidRPr="007B058D" w:rsidRDefault="00742626" w:rsidP="00742626">
      <w:pPr>
        <w:pStyle w:val="NormalWeb"/>
        <w:bidi/>
        <w:spacing w:line="240" w:lineRule="auto"/>
        <w:ind w:left="5760"/>
        <w:jc w:val="center"/>
        <w:rPr>
          <w:rFonts w:ascii="Sakkal Majalla" w:eastAsia="Times New Roman" w:hAnsi="Sakkal Majalla" w:cs="Sakkal Majalla"/>
          <w:b/>
          <w:bCs/>
          <w:sz w:val="22"/>
          <w:szCs w:val="22"/>
          <w:rtl/>
          <w:lang w:val="en-GB" w:eastAsia="en-GB"/>
        </w:rPr>
      </w:pPr>
      <w:bookmarkStart w:id="0" w:name="_GoBack"/>
      <w:bookmarkEnd w:id="0"/>
    </w:p>
    <w:p w:rsidR="00201760" w:rsidRDefault="0009021D" w:rsidP="00742626">
      <w:pPr>
        <w:bidi/>
        <w:spacing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lang w:eastAsia="en-GB"/>
        </w:rPr>
      </w:pP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الرجاء </w:t>
      </w:r>
      <w:r w:rsidR="0070651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 w:bidi="ar-TN"/>
        </w:rPr>
        <w:t>إ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رسال </w:t>
      </w:r>
      <w:r w:rsidR="0070651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الاستمارة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 عبر </w:t>
      </w:r>
      <w:proofErr w:type="gramStart"/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>العنوان</w:t>
      </w:r>
      <w:proofErr w:type="gramEnd"/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 </w:t>
      </w:r>
      <w:r w:rsidRPr="00081C1F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الالكتروني </w:t>
      </w:r>
      <w:r w:rsidRPr="00081C1F">
        <w:rPr>
          <w:rFonts w:ascii="Sakkal Majalla" w:eastAsia="Times New Roman" w:hAnsi="Sakkal Majalla" w:cs="Sakkal Majalla"/>
          <w:b/>
          <w:bCs/>
          <w:sz w:val="32"/>
          <w:szCs w:val="32"/>
          <w:lang w:eastAsia="en-GB"/>
        </w:rPr>
        <w:t>(</w:t>
      </w:r>
      <w:hyperlink r:id="rId10" w:history="1">
        <w:r w:rsidR="0070651B" w:rsidRPr="00964DF1">
          <w:rPr>
            <w:rStyle w:val="Lienhypertexte"/>
            <w:rFonts w:ascii="Sakkal Majalla" w:hAnsi="Sakkal Majalla" w:cs="Sakkal Majalla"/>
            <w:sz w:val="28"/>
            <w:szCs w:val="28"/>
          </w:rPr>
          <w:t>awards2020@adb-awards.org</w:t>
        </w:r>
      </w:hyperlink>
      <w:r w:rsidRPr="00081C1F">
        <w:rPr>
          <w:rFonts w:ascii="Sakkal Majalla" w:eastAsia="Times New Roman" w:hAnsi="Sakkal Majalla" w:cs="Sakkal Majalla"/>
          <w:b/>
          <w:bCs/>
          <w:sz w:val="32"/>
          <w:szCs w:val="32"/>
          <w:lang w:eastAsia="en-GB"/>
        </w:rPr>
        <w:t>)</w:t>
      </w:r>
    </w:p>
    <w:p w:rsidR="0054153A" w:rsidRDefault="0009021D" w:rsidP="00742626">
      <w:pPr>
        <w:bidi/>
        <w:spacing w:line="240" w:lineRule="auto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  <w:r w:rsidRPr="00081C1F">
        <w:rPr>
          <w:rFonts w:ascii="Sakkal Majalla" w:eastAsia="Times New Roman" w:hAnsi="Sakkal Majalla" w:cs="Sakkal Majalla"/>
          <w:b/>
          <w:bCs/>
          <w:sz w:val="32"/>
          <w:szCs w:val="32"/>
          <w:lang w:eastAsia="en-GB"/>
        </w:rPr>
        <w:t xml:space="preserve"> </w:t>
      </w:r>
      <w:r w:rsidRPr="00081C1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GB"/>
        </w:rPr>
        <w:t>مرفوق</w:t>
      </w:r>
      <w:r w:rsidR="00B830D9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GB"/>
        </w:rPr>
        <w:t>ة</w:t>
      </w:r>
      <w:r w:rsidRPr="00081C1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GB"/>
        </w:rPr>
        <w:t xml:space="preserve"> بإ</w:t>
      </w:r>
      <w:r w:rsidR="0070651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GB"/>
        </w:rPr>
        <w:t>يصال</w:t>
      </w:r>
      <w:r w:rsidRPr="00081C1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GB"/>
        </w:rPr>
        <w:t xml:space="preserve"> التحويل البنكي</w:t>
      </w:r>
      <w:r w:rsidRPr="00B830D9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GB"/>
        </w:rPr>
        <w:t xml:space="preserve"> 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en-GB"/>
        </w:rPr>
        <w:t xml:space="preserve">وذلك في </w:t>
      </w:r>
      <w:r w:rsidR="00B830D9" w:rsidRPr="00435669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GB"/>
        </w:rPr>
        <w:t>موعد أقصا</w:t>
      </w:r>
      <w:r w:rsidR="00B830D9" w:rsidRPr="00435669">
        <w:rPr>
          <w:rFonts w:ascii="Sakkal Majalla" w:eastAsia="Times New Roman" w:hAnsi="Sakkal Majalla" w:cs="Sakkal Majalla" w:hint="eastAsia"/>
          <w:b/>
          <w:bCs/>
          <w:sz w:val="32"/>
          <w:szCs w:val="32"/>
          <w:rtl/>
          <w:lang w:eastAsia="en-GB"/>
        </w:rPr>
        <w:t>ه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en-GB"/>
        </w:rPr>
        <w:t> </w:t>
      </w:r>
      <w:r w:rsidR="00742626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val="en-GB" w:eastAsia="en-GB"/>
        </w:rPr>
        <w:t>31 مارس/ آذار2021</w:t>
      </w:r>
      <w:r w:rsidRPr="00B10A9F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. ويمكن للجهات التي ترغب في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إضافة</w:t>
      </w:r>
      <w:r w:rsidRPr="00B10A9F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 المزيد من المعلومات التي قد لا يتسع إليها </w:t>
      </w:r>
      <w:r w:rsidR="00661C68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استمارة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en-GB"/>
        </w:rPr>
        <w:t xml:space="preserve"> الترشيح، تضمين وثيقة منفصلة وإرسالها مع </w:t>
      </w:r>
      <w:r w:rsidR="00661C68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GB"/>
        </w:rPr>
        <w:t>الاستمارة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GB"/>
        </w:rPr>
        <w:t xml:space="preserve">. 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en-GB"/>
        </w:rPr>
        <w:t> </w:t>
      </w:r>
    </w:p>
    <w:sectPr w:rsidR="0054153A" w:rsidSect="00540CDD"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E2B"/>
    <w:multiLevelType w:val="hybridMultilevel"/>
    <w:tmpl w:val="AAC4AE46"/>
    <w:lvl w:ilvl="0" w:tplc="40F45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696"/>
    <w:multiLevelType w:val="hybridMultilevel"/>
    <w:tmpl w:val="38BAB070"/>
    <w:lvl w:ilvl="0" w:tplc="40F45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69D0A8AA">
      <w:start w:val="10"/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555AE"/>
    <w:multiLevelType w:val="hybridMultilevel"/>
    <w:tmpl w:val="9A4CE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91F93"/>
    <w:multiLevelType w:val="hybridMultilevel"/>
    <w:tmpl w:val="E06AC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C608F"/>
    <w:multiLevelType w:val="hybridMultilevel"/>
    <w:tmpl w:val="169CE24C"/>
    <w:lvl w:ilvl="0" w:tplc="C5B8A2C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9CC"/>
        <w:sz w:val="24"/>
        <w:szCs w:val="28"/>
        <w:u w:color="0099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A0543"/>
    <w:multiLevelType w:val="hybridMultilevel"/>
    <w:tmpl w:val="B0982ADA"/>
    <w:lvl w:ilvl="0" w:tplc="7C180E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3B64AB"/>
    <w:multiLevelType w:val="hybridMultilevel"/>
    <w:tmpl w:val="7C506896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24157"/>
    <w:multiLevelType w:val="hybridMultilevel"/>
    <w:tmpl w:val="EC9EFC52"/>
    <w:lvl w:ilvl="0" w:tplc="95B85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B7225"/>
    <w:multiLevelType w:val="hybridMultilevel"/>
    <w:tmpl w:val="23525732"/>
    <w:lvl w:ilvl="0" w:tplc="3DC88FE8">
      <w:numFmt w:val="bullet"/>
      <w:lvlText w:val="•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2E215B"/>
    <w:multiLevelType w:val="hybridMultilevel"/>
    <w:tmpl w:val="A456E956"/>
    <w:lvl w:ilvl="0" w:tplc="40F45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72C90"/>
    <w:multiLevelType w:val="hybridMultilevel"/>
    <w:tmpl w:val="90E4FADA"/>
    <w:lvl w:ilvl="0" w:tplc="D8980068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  <w:color w:val="0099CC"/>
        <w:sz w:val="28"/>
        <w:u w:color="0099CC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B8F4622"/>
    <w:multiLevelType w:val="hybridMultilevel"/>
    <w:tmpl w:val="CE00947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D064A"/>
    <w:multiLevelType w:val="hybridMultilevel"/>
    <w:tmpl w:val="91E69636"/>
    <w:lvl w:ilvl="0" w:tplc="0E7C057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9CC"/>
        <w:sz w:val="24"/>
        <w:szCs w:val="24"/>
        <w:u w:color="0099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72"/>
    <w:rsid w:val="000227DA"/>
    <w:rsid w:val="000331F0"/>
    <w:rsid w:val="00043584"/>
    <w:rsid w:val="00045F53"/>
    <w:rsid w:val="00064123"/>
    <w:rsid w:val="00071A2C"/>
    <w:rsid w:val="00081C1F"/>
    <w:rsid w:val="000873D1"/>
    <w:rsid w:val="0009021D"/>
    <w:rsid w:val="000A4796"/>
    <w:rsid w:val="000A72E2"/>
    <w:rsid w:val="000B49D7"/>
    <w:rsid w:val="000F25A4"/>
    <w:rsid w:val="000F5754"/>
    <w:rsid w:val="00142592"/>
    <w:rsid w:val="00194DD7"/>
    <w:rsid w:val="001C23E2"/>
    <w:rsid w:val="001C7D59"/>
    <w:rsid w:val="001D73CF"/>
    <w:rsid w:val="00201760"/>
    <w:rsid w:val="00214DDC"/>
    <w:rsid w:val="002266E3"/>
    <w:rsid w:val="002910B5"/>
    <w:rsid w:val="00296BEB"/>
    <w:rsid w:val="002A445F"/>
    <w:rsid w:val="002B1649"/>
    <w:rsid w:val="002C5BE1"/>
    <w:rsid w:val="003028C2"/>
    <w:rsid w:val="00373F3F"/>
    <w:rsid w:val="00374355"/>
    <w:rsid w:val="00391C61"/>
    <w:rsid w:val="003A665C"/>
    <w:rsid w:val="003B5872"/>
    <w:rsid w:val="003E24E6"/>
    <w:rsid w:val="004125E2"/>
    <w:rsid w:val="00433AF2"/>
    <w:rsid w:val="00435669"/>
    <w:rsid w:val="004510C3"/>
    <w:rsid w:val="0047314F"/>
    <w:rsid w:val="00476C26"/>
    <w:rsid w:val="004A7850"/>
    <w:rsid w:val="004B1258"/>
    <w:rsid w:val="004B461E"/>
    <w:rsid w:val="004F09CA"/>
    <w:rsid w:val="004F14AF"/>
    <w:rsid w:val="004F4930"/>
    <w:rsid w:val="00524F63"/>
    <w:rsid w:val="00540CDD"/>
    <w:rsid w:val="0054153A"/>
    <w:rsid w:val="00544157"/>
    <w:rsid w:val="00576F0C"/>
    <w:rsid w:val="0058694D"/>
    <w:rsid w:val="005B4625"/>
    <w:rsid w:val="005B48B0"/>
    <w:rsid w:val="005F7928"/>
    <w:rsid w:val="00605BDC"/>
    <w:rsid w:val="00615448"/>
    <w:rsid w:val="006158DF"/>
    <w:rsid w:val="00641F23"/>
    <w:rsid w:val="00661C68"/>
    <w:rsid w:val="00681D6B"/>
    <w:rsid w:val="006B6EF3"/>
    <w:rsid w:val="006C1F76"/>
    <w:rsid w:val="006C2E76"/>
    <w:rsid w:val="006D4BC4"/>
    <w:rsid w:val="006F4FF3"/>
    <w:rsid w:val="0070651B"/>
    <w:rsid w:val="0072437F"/>
    <w:rsid w:val="00742626"/>
    <w:rsid w:val="0074287A"/>
    <w:rsid w:val="007428F0"/>
    <w:rsid w:val="00753FB1"/>
    <w:rsid w:val="007626E0"/>
    <w:rsid w:val="00783E2D"/>
    <w:rsid w:val="007A5A2D"/>
    <w:rsid w:val="007B058D"/>
    <w:rsid w:val="007D136D"/>
    <w:rsid w:val="00802703"/>
    <w:rsid w:val="0085184D"/>
    <w:rsid w:val="00852763"/>
    <w:rsid w:val="00853E19"/>
    <w:rsid w:val="008543BB"/>
    <w:rsid w:val="00857CEB"/>
    <w:rsid w:val="00864C4F"/>
    <w:rsid w:val="008A142C"/>
    <w:rsid w:val="008C29A3"/>
    <w:rsid w:val="00912E14"/>
    <w:rsid w:val="00914605"/>
    <w:rsid w:val="0091707C"/>
    <w:rsid w:val="00932E04"/>
    <w:rsid w:val="009504D3"/>
    <w:rsid w:val="0095075A"/>
    <w:rsid w:val="00960BE5"/>
    <w:rsid w:val="00975597"/>
    <w:rsid w:val="00983073"/>
    <w:rsid w:val="009963C6"/>
    <w:rsid w:val="009C0394"/>
    <w:rsid w:val="009D245A"/>
    <w:rsid w:val="009D2B7B"/>
    <w:rsid w:val="009D7BFB"/>
    <w:rsid w:val="009E0042"/>
    <w:rsid w:val="009E0FA7"/>
    <w:rsid w:val="009E14B7"/>
    <w:rsid w:val="009E63EC"/>
    <w:rsid w:val="009F08AD"/>
    <w:rsid w:val="009F5C79"/>
    <w:rsid w:val="00A001CA"/>
    <w:rsid w:val="00A06BD5"/>
    <w:rsid w:val="00A0713C"/>
    <w:rsid w:val="00A15773"/>
    <w:rsid w:val="00A23B9A"/>
    <w:rsid w:val="00A27429"/>
    <w:rsid w:val="00A96104"/>
    <w:rsid w:val="00AA3D21"/>
    <w:rsid w:val="00AB6D7E"/>
    <w:rsid w:val="00AC16F6"/>
    <w:rsid w:val="00AD2CAD"/>
    <w:rsid w:val="00B04CC2"/>
    <w:rsid w:val="00B10A9F"/>
    <w:rsid w:val="00B50006"/>
    <w:rsid w:val="00B50435"/>
    <w:rsid w:val="00B55618"/>
    <w:rsid w:val="00B55D72"/>
    <w:rsid w:val="00B720A8"/>
    <w:rsid w:val="00B72622"/>
    <w:rsid w:val="00B830D9"/>
    <w:rsid w:val="00B92751"/>
    <w:rsid w:val="00BA15B7"/>
    <w:rsid w:val="00BA7392"/>
    <w:rsid w:val="00BB2354"/>
    <w:rsid w:val="00BB52F7"/>
    <w:rsid w:val="00BC53AF"/>
    <w:rsid w:val="00BD08E6"/>
    <w:rsid w:val="00BF15BE"/>
    <w:rsid w:val="00C05422"/>
    <w:rsid w:val="00C4077F"/>
    <w:rsid w:val="00C433B7"/>
    <w:rsid w:val="00C97822"/>
    <w:rsid w:val="00D3603B"/>
    <w:rsid w:val="00D667EF"/>
    <w:rsid w:val="00D85BDC"/>
    <w:rsid w:val="00DE6EEE"/>
    <w:rsid w:val="00DF0D87"/>
    <w:rsid w:val="00E02D85"/>
    <w:rsid w:val="00E17042"/>
    <w:rsid w:val="00E20FF1"/>
    <w:rsid w:val="00E30068"/>
    <w:rsid w:val="00E81DEE"/>
    <w:rsid w:val="00E84007"/>
    <w:rsid w:val="00E859AF"/>
    <w:rsid w:val="00E90F3B"/>
    <w:rsid w:val="00EA70EF"/>
    <w:rsid w:val="00EB6D5E"/>
    <w:rsid w:val="00EE13DC"/>
    <w:rsid w:val="00EE2344"/>
    <w:rsid w:val="00EF30DE"/>
    <w:rsid w:val="00EF44A1"/>
    <w:rsid w:val="00F07982"/>
    <w:rsid w:val="00F162AE"/>
    <w:rsid w:val="00F234E4"/>
    <w:rsid w:val="00F36528"/>
    <w:rsid w:val="00F544E3"/>
    <w:rsid w:val="00F719AA"/>
    <w:rsid w:val="00FA12DB"/>
    <w:rsid w:val="00FA7D5D"/>
    <w:rsid w:val="00FB6128"/>
    <w:rsid w:val="00FC4316"/>
    <w:rsid w:val="00FD51EB"/>
    <w:rsid w:val="00FD60A8"/>
    <w:rsid w:val="00FD6373"/>
    <w:rsid w:val="00FF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0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8DF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32E0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6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461E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0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8DF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32E0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6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461E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wards2020@adb-award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0C5FD-13E9-467F-99E8-D6E222AC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Kaddouh</dc:creator>
  <cp:lastModifiedBy>aicto dell</cp:lastModifiedBy>
  <cp:revision>7</cp:revision>
  <dcterms:created xsi:type="dcterms:W3CDTF">2020-11-13T09:18:00Z</dcterms:created>
  <dcterms:modified xsi:type="dcterms:W3CDTF">2021-01-11T09:34:00Z</dcterms:modified>
</cp:coreProperties>
</file>